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429CD" w:rsidRPr="008641F9" w:rsidRDefault="007429CD" w:rsidP="008641F9">
      <w:pPr>
        <w:widowControl w:val="0"/>
        <w:spacing w:line="235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429CD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муниципальной услуги </w:t>
      </w:r>
      <w:bookmarkStart w:id="0" w:name="_GoBack"/>
      <w:r w:rsidR="008641F9" w:rsidRPr="008641F9">
        <w:rPr>
          <w:rFonts w:ascii="Times New Roman" w:hAnsi="Times New Roman"/>
          <w:sz w:val="28"/>
          <w:szCs w:val="28"/>
        </w:rPr>
        <w:t>«</w:t>
      </w:r>
      <w:r w:rsidR="008641F9" w:rsidRPr="008641F9">
        <w:rPr>
          <w:rFonts w:ascii="Times New Roman" w:hAnsi="Times New Roman"/>
          <w:spacing w:val="-3"/>
          <w:sz w:val="28"/>
          <w:szCs w:val="28"/>
        </w:rPr>
        <w:t xml:space="preserve">Отнесение земельного </w:t>
      </w:r>
      <w:proofErr w:type="gramStart"/>
      <w:r w:rsidR="008641F9" w:rsidRPr="008641F9">
        <w:rPr>
          <w:rFonts w:ascii="Times New Roman" w:hAnsi="Times New Roman"/>
          <w:spacing w:val="-3"/>
          <w:sz w:val="28"/>
          <w:szCs w:val="28"/>
        </w:rPr>
        <w:t>участка  к</w:t>
      </w:r>
      <w:proofErr w:type="gramEnd"/>
      <w:r w:rsidR="008641F9" w:rsidRPr="008641F9">
        <w:rPr>
          <w:rFonts w:ascii="Times New Roman" w:hAnsi="Times New Roman"/>
          <w:spacing w:val="-3"/>
          <w:sz w:val="28"/>
          <w:szCs w:val="28"/>
        </w:rPr>
        <w:t xml:space="preserve"> землям определенной категории</w:t>
      </w:r>
      <w:r w:rsidR="008641F9" w:rsidRPr="008641F9">
        <w:rPr>
          <w:rFonts w:ascii="Times New Roman" w:hAnsi="Times New Roman"/>
          <w:spacing w:val="-3"/>
          <w:sz w:val="28"/>
          <w:szCs w:val="28"/>
        </w:rPr>
        <w:t>»</w:t>
      </w:r>
      <w:r w:rsidR="008641F9" w:rsidRPr="008641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41F9">
        <w:rPr>
          <w:rFonts w:ascii="Times New Roman" w:hAnsi="Times New Roman"/>
          <w:sz w:val="28"/>
          <w:szCs w:val="28"/>
        </w:rPr>
        <w:t>являются следующие нормативные правовые акты:</w:t>
      </w:r>
    </w:p>
    <w:bookmarkEnd w:id="0"/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Градостроительный кодекс Российской Федерации;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Земельный кодекс Российской Федерации;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Федеральный закон от 25 октября 2001 </w:t>
      </w:r>
      <w:proofErr w:type="gramStart"/>
      <w:r w:rsidRPr="007429CD">
        <w:rPr>
          <w:rFonts w:ascii="Times New Roman" w:eastAsia="Arial" w:hAnsi="Times New Roman"/>
          <w:sz w:val="28"/>
          <w:szCs w:val="28"/>
          <w:lang w:eastAsia="ar-SA"/>
        </w:rPr>
        <w:t>года  №</w:t>
      </w:r>
      <w:proofErr w:type="gramEnd"/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 137-ФЗ «О введении в действие Земельного кодекса Российской Федерации»;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Федеральный закон от 29 декабря 2004 года     № 191-ФЗ «О введении в действие Градостроительного кодекса Российской Федерации»;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Федеральный закон от 21 декабря 2004 года № 172-ФЗ «О переводе земель или земельных участков из одной категории в другую»;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>Закон Краснодарского края от 12 марта 2007 года № 1205-КЗ «Об экологической экспертизе на территории Краснодарского края»;</w:t>
      </w:r>
    </w:p>
    <w:p w:rsidR="007429CD" w:rsidRPr="007429CD" w:rsidRDefault="007429CD" w:rsidP="007429CD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решение Совета муниципального образования Тихорецкий </w:t>
      </w:r>
      <w:proofErr w:type="gramStart"/>
      <w:r w:rsidRPr="007429CD">
        <w:rPr>
          <w:rFonts w:ascii="Times New Roman" w:eastAsia="Arial" w:hAnsi="Times New Roman"/>
          <w:sz w:val="28"/>
          <w:szCs w:val="28"/>
          <w:lang w:eastAsia="ar-SA"/>
        </w:rPr>
        <w:t>район  от</w:t>
      </w:r>
      <w:proofErr w:type="gramEnd"/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район;</w:t>
      </w:r>
    </w:p>
    <w:p w:rsidR="005836D5" w:rsidRPr="007429CD" w:rsidRDefault="007429CD" w:rsidP="007429CD">
      <w:pPr>
        <w:ind w:firstLine="708"/>
        <w:jc w:val="both"/>
        <w:rPr>
          <w:sz w:val="28"/>
          <w:szCs w:val="28"/>
        </w:rPr>
      </w:pPr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решение Совета муниципального образования Тихорецкий </w:t>
      </w:r>
      <w:proofErr w:type="gramStart"/>
      <w:r w:rsidRPr="007429CD">
        <w:rPr>
          <w:rFonts w:ascii="Times New Roman" w:eastAsia="Arial" w:hAnsi="Times New Roman"/>
          <w:sz w:val="28"/>
          <w:szCs w:val="28"/>
          <w:lang w:eastAsia="ar-SA"/>
        </w:rPr>
        <w:t>район  от</w:t>
      </w:r>
      <w:proofErr w:type="gramEnd"/>
      <w:r w:rsidRPr="007429CD">
        <w:rPr>
          <w:rFonts w:ascii="Times New Roman" w:eastAsia="Arial" w:hAnsi="Times New Roman"/>
          <w:sz w:val="28"/>
          <w:szCs w:val="28"/>
          <w:lang w:eastAsia="ar-SA"/>
        </w:rPr>
        <w:t xml:space="preserve"> 7 августа 2008 года № 61, протокол № 3 «Об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район»</w:t>
      </w:r>
    </w:p>
    <w:sectPr w:rsidR="005836D5" w:rsidRPr="0074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6"/>
    <w:rsid w:val="005836D5"/>
    <w:rsid w:val="007429CD"/>
    <w:rsid w:val="008641F9"/>
    <w:rsid w:val="008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E7A8-6DB7-4CB2-992B-13FB913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2019-03-06T09:22:00Z</dcterms:created>
  <dcterms:modified xsi:type="dcterms:W3CDTF">2019-03-12T09:22:00Z</dcterms:modified>
</cp:coreProperties>
</file>