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D5C" w:rsidRPr="00585D5C" w:rsidRDefault="00FE1581" w:rsidP="00585D5C">
      <w:pPr>
        <w:widowControl w:val="0"/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  <w:r w:rsidRPr="00585D5C">
        <w:rPr>
          <w:rFonts w:ascii="Times New Roman" w:hAnsi="Times New Roman"/>
          <w:sz w:val="24"/>
          <w:szCs w:val="24"/>
        </w:rPr>
        <w:t>Правовыми основаниями для предоставления муниципальной услуги</w:t>
      </w:r>
      <w:r w:rsidR="00585D5C" w:rsidRPr="00585D5C">
        <w:rPr>
          <w:rFonts w:ascii="Times New Roman" w:hAnsi="Times New Roman"/>
          <w:sz w:val="24"/>
          <w:szCs w:val="24"/>
        </w:rPr>
        <w:t xml:space="preserve">                                        </w:t>
      </w:r>
      <w:proofErr w:type="gramStart"/>
      <w:r w:rsidR="00585D5C" w:rsidRPr="00585D5C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="00585D5C" w:rsidRPr="00585D5C">
        <w:rPr>
          <w:rFonts w:ascii="Times New Roman" w:hAnsi="Times New Roman"/>
          <w:sz w:val="24"/>
          <w:szCs w:val="24"/>
        </w:rPr>
        <w:t>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="00585D5C" w:rsidRPr="00585D5C">
        <w:rPr>
          <w:rFonts w:ascii="Times New Roman" w:hAnsi="Times New Roman"/>
          <w:sz w:val="24"/>
          <w:szCs w:val="24"/>
        </w:rPr>
        <w:t xml:space="preserve">» </w:t>
      </w:r>
      <w:r w:rsidR="00585D5C" w:rsidRPr="00585D5C">
        <w:rPr>
          <w:rFonts w:ascii="Times New Roman" w:hAnsi="Times New Roman"/>
          <w:sz w:val="24"/>
          <w:szCs w:val="24"/>
        </w:rPr>
        <w:t>являются следующие нормативные правовые акты:</w:t>
      </w:r>
    </w:p>
    <w:p w:rsidR="00585D5C" w:rsidRPr="00585D5C" w:rsidRDefault="00585D5C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</w:p>
    <w:bookmarkStart w:id="1" w:name="sub_281"/>
    <w:p w:rsidR="00585D5C" w:rsidRPr="00FE1581" w:rsidRDefault="00585D5C" w:rsidP="00585D5C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sz w:val="24"/>
          <w:szCs w:val="24"/>
        </w:rPr>
        <w:fldChar w:fldCharType="begin"/>
      </w:r>
      <w:r>
        <w:rPr>
          <w:rStyle w:val="a3"/>
          <w:rFonts w:ascii="Times New Roman" w:hAnsi="Times New Roman"/>
          <w:sz w:val="24"/>
          <w:szCs w:val="24"/>
        </w:rPr>
        <w:instrText xml:space="preserve"> HYPERLINK "garantF1://12024624.0" </w:instrText>
      </w:r>
      <w:r>
        <w:rPr>
          <w:rStyle w:val="a3"/>
          <w:rFonts w:ascii="Times New Roman" w:hAnsi="Times New Roman"/>
          <w:sz w:val="24"/>
          <w:szCs w:val="24"/>
        </w:rPr>
        <w:fldChar w:fldCharType="separate"/>
      </w:r>
      <w:r w:rsidRPr="00FE1581">
        <w:rPr>
          <w:rStyle w:val="a3"/>
          <w:rFonts w:ascii="Times New Roman" w:hAnsi="Times New Roman"/>
          <w:sz w:val="24"/>
          <w:szCs w:val="24"/>
        </w:rPr>
        <w:t>Земельный кодекс</w:t>
      </w:r>
      <w:r>
        <w:rPr>
          <w:rStyle w:val="a3"/>
          <w:rFonts w:ascii="Times New Roman" w:hAnsi="Times New Roman"/>
          <w:sz w:val="24"/>
          <w:szCs w:val="24"/>
        </w:rPr>
        <w:fldChar w:fldCharType="end"/>
      </w:r>
      <w:r w:rsidRPr="00FE1581">
        <w:rPr>
          <w:rFonts w:ascii="Times New Roman" w:hAnsi="Times New Roman"/>
          <w:sz w:val="24"/>
          <w:szCs w:val="24"/>
        </w:rPr>
        <w:t xml:space="preserve"> Российской Федерации от 25 октября 2001 года     № 136-ФЗ;</w:t>
      </w:r>
    </w:p>
    <w:bookmarkStart w:id="2" w:name="sub_282"/>
    <w:bookmarkEnd w:id="1"/>
    <w:p w:rsidR="00585D5C" w:rsidRPr="00FE1581" w:rsidRDefault="00585D5C" w:rsidP="00585D5C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fldChar w:fldCharType="begin"/>
      </w:r>
      <w:r w:rsidRPr="00FE1581">
        <w:rPr>
          <w:rFonts w:ascii="Times New Roman" w:hAnsi="Times New Roman"/>
          <w:sz w:val="24"/>
          <w:szCs w:val="24"/>
        </w:rPr>
        <w:instrText>HYPERLINK "garantF1://12038258.0"</w:instrText>
      </w:r>
      <w:r w:rsidRPr="00FE1581">
        <w:rPr>
          <w:rFonts w:ascii="Times New Roman" w:hAnsi="Times New Roman"/>
          <w:sz w:val="24"/>
          <w:szCs w:val="24"/>
        </w:rPr>
        <w:fldChar w:fldCharType="separate"/>
      </w:r>
      <w:r w:rsidRPr="00FE1581">
        <w:rPr>
          <w:rStyle w:val="a3"/>
          <w:rFonts w:ascii="Times New Roman" w:hAnsi="Times New Roman"/>
          <w:sz w:val="24"/>
          <w:szCs w:val="24"/>
        </w:rPr>
        <w:t>Градостроительный кодекс</w:t>
      </w:r>
      <w:r w:rsidRPr="00FE1581">
        <w:rPr>
          <w:rFonts w:ascii="Times New Roman" w:hAnsi="Times New Roman"/>
          <w:sz w:val="24"/>
          <w:szCs w:val="24"/>
        </w:rPr>
        <w:fldChar w:fldCharType="end"/>
      </w:r>
      <w:r w:rsidRPr="00FE1581">
        <w:rPr>
          <w:rFonts w:ascii="Times New Roman" w:hAnsi="Times New Roman"/>
          <w:sz w:val="24"/>
          <w:szCs w:val="24"/>
        </w:rPr>
        <w:t xml:space="preserve"> Российской Федерации от 29 декабря 2004 года № 190-ФЗ;</w:t>
      </w:r>
    </w:p>
    <w:bookmarkStart w:id="3" w:name="sub_283"/>
    <w:bookmarkEnd w:id="2"/>
    <w:p w:rsidR="00585D5C" w:rsidRPr="00FE1581" w:rsidRDefault="00585D5C" w:rsidP="00585D5C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fldChar w:fldCharType="begin"/>
      </w:r>
      <w:r w:rsidRPr="00FE1581">
        <w:rPr>
          <w:rFonts w:ascii="Times New Roman" w:hAnsi="Times New Roman"/>
          <w:sz w:val="24"/>
          <w:szCs w:val="24"/>
        </w:rPr>
        <w:instrText>HYPERLINK "garantF1://12024625.0"</w:instrText>
      </w:r>
      <w:r w:rsidRPr="00FE1581">
        <w:rPr>
          <w:rFonts w:ascii="Times New Roman" w:hAnsi="Times New Roman"/>
          <w:sz w:val="24"/>
          <w:szCs w:val="24"/>
        </w:rPr>
        <w:fldChar w:fldCharType="separate"/>
      </w:r>
      <w:r w:rsidRPr="00FE1581">
        <w:rPr>
          <w:rStyle w:val="a3"/>
          <w:rFonts w:ascii="Times New Roman" w:hAnsi="Times New Roman"/>
          <w:sz w:val="24"/>
          <w:szCs w:val="24"/>
        </w:rPr>
        <w:t>Федеральный закон</w:t>
      </w:r>
      <w:r w:rsidRPr="00FE1581">
        <w:rPr>
          <w:rFonts w:ascii="Times New Roman" w:hAnsi="Times New Roman"/>
          <w:sz w:val="24"/>
          <w:szCs w:val="24"/>
        </w:rPr>
        <w:fldChar w:fldCharType="end"/>
      </w:r>
      <w:r w:rsidRPr="00FE1581">
        <w:rPr>
          <w:rFonts w:ascii="Times New Roman" w:hAnsi="Times New Roman"/>
          <w:sz w:val="24"/>
          <w:szCs w:val="24"/>
        </w:rPr>
        <w:t xml:space="preserve"> от 25 октября 2001 года № 137-ФЗ «О введении в действие Земельного кодекса Российской Федерации»;</w:t>
      </w:r>
    </w:p>
    <w:bookmarkStart w:id="4" w:name="sub_286"/>
    <w:bookmarkEnd w:id="3"/>
    <w:p w:rsidR="00585D5C" w:rsidRPr="00FE1581" w:rsidRDefault="00585D5C" w:rsidP="00585D5C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fldChar w:fldCharType="begin"/>
      </w:r>
      <w:r w:rsidRPr="00FE1581">
        <w:rPr>
          <w:rFonts w:ascii="Times New Roman" w:hAnsi="Times New Roman"/>
          <w:sz w:val="24"/>
          <w:szCs w:val="24"/>
        </w:rPr>
        <w:instrText>HYPERLINK "garantF1://86367.0"</w:instrText>
      </w:r>
      <w:r w:rsidRPr="00FE1581">
        <w:rPr>
          <w:rFonts w:ascii="Times New Roman" w:hAnsi="Times New Roman"/>
          <w:sz w:val="24"/>
          <w:szCs w:val="24"/>
        </w:rPr>
        <w:fldChar w:fldCharType="separate"/>
      </w:r>
      <w:r w:rsidRPr="00FE1581">
        <w:rPr>
          <w:rStyle w:val="a3"/>
          <w:rFonts w:ascii="Times New Roman" w:hAnsi="Times New Roman"/>
          <w:sz w:val="24"/>
          <w:szCs w:val="24"/>
        </w:rPr>
        <w:t>Федеральный закон</w:t>
      </w:r>
      <w:r w:rsidRPr="00FE1581">
        <w:rPr>
          <w:rFonts w:ascii="Times New Roman" w:hAnsi="Times New Roman"/>
          <w:sz w:val="24"/>
          <w:szCs w:val="24"/>
        </w:rPr>
        <w:fldChar w:fldCharType="end"/>
      </w:r>
      <w:r w:rsidRPr="00FE1581">
        <w:rPr>
          <w:rFonts w:ascii="Times New Roman" w:hAnsi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Федерации»;</w:t>
      </w:r>
    </w:p>
    <w:bookmarkStart w:id="5" w:name="sub_285"/>
    <w:bookmarkEnd w:id="4"/>
    <w:p w:rsidR="00585D5C" w:rsidRPr="00FE1581" w:rsidRDefault="00585D5C" w:rsidP="00585D5C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fldChar w:fldCharType="begin"/>
      </w:r>
      <w:r w:rsidRPr="00FE1581">
        <w:rPr>
          <w:rFonts w:ascii="Times New Roman" w:hAnsi="Times New Roman"/>
          <w:sz w:val="24"/>
          <w:szCs w:val="24"/>
        </w:rPr>
        <w:instrText>HYPERLINK "garantF1://12077515.0"</w:instrText>
      </w:r>
      <w:r w:rsidRPr="00FE1581">
        <w:rPr>
          <w:rFonts w:ascii="Times New Roman" w:hAnsi="Times New Roman"/>
          <w:sz w:val="24"/>
          <w:szCs w:val="24"/>
        </w:rPr>
        <w:fldChar w:fldCharType="separate"/>
      </w:r>
      <w:r w:rsidRPr="00FE1581">
        <w:rPr>
          <w:rStyle w:val="a3"/>
          <w:rFonts w:ascii="Times New Roman" w:hAnsi="Times New Roman"/>
          <w:sz w:val="24"/>
          <w:szCs w:val="24"/>
        </w:rPr>
        <w:t>Федеральный закон</w:t>
      </w:r>
      <w:r w:rsidRPr="00FE1581">
        <w:rPr>
          <w:rFonts w:ascii="Times New Roman" w:hAnsi="Times New Roman"/>
          <w:sz w:val="24"/>
          <w:szCs w:val="24"/>
        </w:rPr>
        <w:fldChar w:fldCharType="end"/>
      </w:r>
      <w:r w:rsidRPr="00FE1581">
        <w:rPr>
          <w:rFonts w:ascii="Times New Roman" w:hAnsi="Times New Roman"/>
          <w:sz w:val="24"/>
          <w:szCs w:val="24"/>
        </w:rPr>
        <w:t xml:space="preserve"> от 27 июля 2010 года № 210-ФЗ «Об организации предоставления государственных и муниципальных услуг»;</w:t>
      </w:r>
    </w:p>
    <w:bookmarkEnd w:id="5"/>
    <w:p w:rsidR="00585D5C" w:rsidRPr="00FE1581" w:rsidRDefault="00585D5C" w:rsidP="00585D5C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 июня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585D5C" w:rsidRPr="00FE1581" w:rsidRDefault="00585D5C" w:rsidP="00585D5C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20 ноября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585D5C" w:rsidRPr="00FE1581" w:rsidRDefault="00585D5C" w:rsidP="00585D5C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 марта 2016 года № 236 «О требованиях к предоставлению в электронной форме государственных и муниципальных услуг»;</w:t>
      </w:r>
    </w:p>
    <w:p w:rsidR="00585D5C" w:rsidRPr="00FE1581" w:rsidRDefault="00585D5C" w:rsidP="00585D5C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Pr="00FE1581">
          <w:rPr>
            <w:rStyle w:val="a3"/>
            <w:rFonts w:ascii="Times New Roman" w:hAnsi="Times New Roman"/>
            <w:sz w:val="24"/>
            <w:szCs w:val="24"/>
          </w:rPr>
          <w:t>Закон</w:t>
        </w:r>
      </w:hyperlink>
      <w:r w:rsidRPr="00FE1581">
        <w:rPr>
          <w:rFonts w:ascii="Times New Roman" w:hAnsi="Times New Roman"/>
          <w:sz w:val="24"/>
          <w:szCs w:val="24"/>
        </w:rPr>
        <w:t xml:space="preserve"> Краснодарского края от 5 ноября 2002 года № 532-КЗ «Об основах регулирования земельных отношений в Краснодарском крае»;</w:t>
      </w:r>
    </w:p>
    <w:p w:rsidR="00585D5C" w:rsidRPr="00FE1581" w:rsidRDefault="00585D5C" w:rsidP="00585D5C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Закон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585D5C" w:rsidRPr="00FE1581" w:rsidRDefault="00585D5C" w:rsidP="00585D5C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Закон Краснодарского края от 26 декабря 2014 года № 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585D5C" w:rsidRPr="00FE1581" w:rsidRDefault="00585D5C" w:rsidP="00585D5C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решение Совета муниципального образования Тихорецкий район                     от 7 августа 2008 года № 59 «Об утверждении Положения об управлении муниципальных ресурсов администрации муниципального образования Тихорецкий район»;</w:t>
      </w:r>
    </w:p>
    <w:p w:rsidR="00585D5C" w:rsidRPr="00FE1581" w:rsidRDefault="00585D5C" w:rsidP="00585D5C">
      <w:pPr>
        <w:widowControl w:val="0"/>
        <w:spacing w:after="0" w:line="23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 xml:space="preserve">решение Совета муниципального образования Тихорецкий район                  от 7 августа 2008 года № 61 «Об утверждении Положения о </w:t>
      </w:r>
      <w:proofErr w:type="gramStart"/>
      <w:r w:rsidRPr="00FE1581">
        <w:rPr>
          <w:rFonts w:ascii="Times New Roman" w:hAnsi="Times New Roman"/>
          <w:sz w:val="24"/>
          <w:szCs w:val="24"/>
        </w:rPr>
        <w:t>порядке  распоряжения</w:t>
      </w:r>
      <w:proofErr w:type="gramEnd"/>
      <w:r w:rsidRPr="00FE1581">
        <w:rPr>
          <w:rFonts w:ascii="Times New Roman" w:hAnsi="Times New Roman"/>
          <w:sz w:val="24"/>
          <w:szCs w:val="24"/>
        </w:rPr>
        <w:t xml:space="preserve"> земельными участками, находящимися на территории  муниципального образования Тихорецкий район»;</w:t>
      </w:r>
    </w:p>
    <w:p w:rsidR="00585D5C" w:rsidRPr="00FE1581" w:rsidRDefault="00585D5C" w:rsidP="00585D5C">
      <w:pPr>
        <w:widowControl w:val="0"/>
        <w:tabs>
          <w:tab w:val="left" w:pos="851"/>
        </w:tabs>
        <w:spacing w:after="0" w:line="23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устав муниципального образования Тихорецкий район.</w:t>
      </w:r>
    </w:p>
    <w:p w:rsidR="00585D5C" w:rsidRPr="00FE1581" w:rsidRDefault="00585D5C" w:rsidP="00585D5C">
      <w:pPr>
        <w:spacing w:after="0"/>
        <w:rPr>
          <w:rFonts w:ascii="Times New Roman" w:hAnsi="Times New Roman"/>
          <w:sz w:val="24"/>
          <w:szCs w:val="24"/>
        </w:rPr>
      </w:pPr>
    </w:p>
    <w:bookmarkEnd w:id="0"/>
    <w:p w:rsidR="00585D5C" w:rsidRDefault="00585D5C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sectPr w:rsidR="00585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81"/>
    <w:rsid w:val="005836D5"/>
    <w:rsid w:val="00585D5C"/>
    <w:rsid w:val="00606A81"/>
    <w:rsid w:val="0075330E"/>
    <w:rsid w:val="007C2788"/>
    <w:rsid w:val="0093666D"/>
    <w:rsid w:val="00E53CF2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2EBA4-D528-47D1-A6F5-D1ACA385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E158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38405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7</cp:revision>
  <dcterms:created xsi:type="dcterms:W3CDTF">2019-03-06T09:49:00Z</dcterms:created>
  <dcterms:modified xsi:type="dcterms:W3CDTF">2019-03-12T09:33:00Z</dcterms:modified>
</cp:coreProperties>
</file>