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F5" w:rsidRDefault="00F6520A" w:rsidP="00F6520A">
      <w:pPr>
        <w:widowControl w:val="0"/>
        <w:ind w:firstLine="851"/>
        <w:jc w:val="both"/>
        <w:rPr>
          <w:sz w:val="28"/>
          <w:szCs w:val="28"/>
        </w:rPr>
      </w:pPr>
      <w:bookmarkStart w:id="0" w:name="sub_281"/>
      <w:r>
        <w:rPr>
          <w:sz w:val="28"/>
          <w:szCs w:val="28"/>
        </w:rPr>
        <w:t xml:space="preserve">Правовыми основаниями для предоставления муниципальной услуги </w:t>
      </w:r>
    </w:p>
    <w:p w:rsidR="006F40F5" w:rsidRPr="00CD22A7" w:rsidRDefault="006F40F5" w:rsidP="006F40F5">
      <w:pPr>
        <w:widowControl w:val="0"/>
        <w:jc w:val="both"/>
        <w:rPr>
          <w:sz w:val="28"/>
          <w:szCs w:val="28"/>
        </w:rPr>
      </w:pPr>
      <w:r w:rsidRPr="006F40F5">
        <w:rPr>
          <w:sz w:val="28"/>
          <w:szCs w:val="28"/>
        </w:rPr>
        <w:t>«</w:t>
      </w:r>
      <w:r w:rsidRPr="006F40F5">
        <w:rPr>
          <w:spacing w:val="-3"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</w:t>
      </w:r>
      <w:r w:rsidRPr="006F40F5">
        <w:rPr>
          <w:spacing w:val="-3"/>
          <w:sz w:val="28"/>
          <w:szCs w:val="28"/>
        </w:rPr>
        <w:t>енности, без проведения торгов»</w:t>
      </w:r>
      <w:r w:rsidRPr="006F40F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CD22A7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е </w:t>
      </w:r>
      <w:r w:rsidRPr="00CD22A7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F6520A" w:rsidRDefault="00F6520A" w:rsidP="00F6520A">
      <w:pPr>
        <w:widowControl w:val="0"/>
        <w:ind w:firstLine="851"/>
        <w:jc w:val="both"/>
        <w:rPr>
          <w:sz w:val="28"/>
          <w:szCs w:val="28"/>
        </w:rPr>
      </w:pPr>
      <w:bookmarkStart w:id="1" w:name="_GoBack"/>
      <w:bookmarkEnd w:id="1"/>
    </w:p>
    <w:p w:rsidR="00F6520A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027D58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27D58">
        <w:rPr>
          <w:sz w:val="28"/>
          <w:szCs w:val="28"/>
        </w:rPr>
        <w:t xml:space="preserve"> Российской Федерации, принята всенародн</w:t>
      </w:r>
      <w:r>
        <w:rPr>
          <w:sz w:val="28"/>
          <w:szCs w:val="28"/>
        </w:rPr>
        <w:t>ы</w:t>
      </w:r>
      <w:r w:rsidRPr="00027D58">
        <w:rPr>
          <w:sz w:val="28"/>
          <w:szCs w:val="28"/>
        </w:rPr>
        <w:t>м голосовани</w:t>
      </w:r>
      <w:r>
        <w:rPr>
          <w:sz w:val="28"/>
          <w:szCs w:val="28"/>
        </w:rPr>
        <w:t>ем</w:t>
      </w:r>
      <w:r w:rsidRPr="00027D58">
        <w:rPr>
          <w:sz w:val="28"/>
          <w:szCs w:val="28"/>
        </w:rPr>
        <w:t xml:space="preserve"> 12 декабря 1993 года;</w:t>
      </w:r>
    </w:p>
    <w:p w:rsidR="00F6520A" w:rsidRPr="00CD22A7" w:rsidRDefault="006F40F5" w:rsidP="00F6520A">
      <w:pPr>
        <w:widowControl w:val="0"/>
        <w:ind w:firstLine="851"/>
        <w:jc w:val="both"/>
        <w:rPr>
          <w:sz w:val="28"/>
          <w:szCs w:val="28"/>
        </w:rPr>
      </w:pPr>
      <w:hyperlink r:id="rId4" w:history="1">
        <w:r w:rsidR="00F6520A" w:rsidRPr="00CD22A7">
          <w:rPr>
            <w:rStyle w:val="a3"/>
            <w:sz w:val="28"/>
            <w:szCs w:val="28"/>
          </w:rPr>
          <w:t>Земельны</w:t>
        </w:r>
        <w:r w:rsidR="00F6520A">
          <w:rPr>
            <w:rStyle w:val="a3"/>
            <w:sz w:val="28"/>
            <w:szCs w:val="28"/>
          </w:rPr>
          <w:t>й</w:t>
        </w:r>
        <w:r w:rsidR="00F6520A" w:rsidRPr="00CD22A7">
          <w:rPr>
            <w:rStyle w:val="a3"/>
            <w:sz w:val="28"/>
            <w:szCs w:val="28"/>
          </w:rPr>
          <w:t xml:space="preserve"> кодекс</w:t>
        </w:r>
      </w:hyperlink>
      <w:r w:rsidR="00F6520A" w:rsidRPr="00CD22A7">
        <w:rPr>
          <w:sz w:val="28"/>
          <w:szCs w:val="28"/>
        </w:rPr>
        <w:t xml:space="preserve"> Российской Федерации о</w:t>
      </w:r>
      <w:r w:rsidR="00F6520A">
        <w:rPr>
          <w:sz w:val="28"/>
          <w:szCs w:val="28"/>
        </w:rPr>
        <w:t>т 25 октября 2001 года     № 136-ФЗ;</w:t>
      </w:r>
    </w:p>
    <w:bookmarkStart w:id="2" w:name="sub_282"/>
    <w:bookmarkEnd w:id="0"/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"garantF1://12038258.0"</w:instrText>
      </w:r>
      <w:r>
        <w:fldChar w:fldCharType="separate"/>
      </w:r>
      <w:r w:rsidRPr="00CD22A7">
        <w:rPr>
          <w:rStyle w:val="a3"/>
          <w:sz w:val="28"/>
          <w:szCs w:val="28"/>
        </w:rPr>
        <w:t>Градостроительны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кодекс</w:t>
      </w:r>
      <w:r>
        <w:fldChar w:fldCharType="end"/>
      </w:r>
      <w:r w:rsidRPr="00CD22A7">
        <w:rPr>
          <w:sz w:val="28"/>
          <w:szCs w:val="28"/>
        </w:rPr>
        <w:t xml:space="preserve"> Российской Федерации от 29 декабря 2004 года № 190-ФЗ;</w:t>
      </w:r>
    </w:p>
    <w:bookmarkStart w:id="3" w:name="sub_283"/>
    <w:bookmarkEnd w:id="2"/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"garantF1://12024625.0"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End w:id="3"/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"garantF1://86367.0"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Start w:id="5" w:name="sub_285"/>
    <w:bookmarkEnd w:id="4"/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"garantF1://12077515.0"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5"/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CD22A7">
        <w:rPr>
          <w:sz w:val="28"/>
          <w:szCs w:val="28"/>
        </w:rPr>
        <w:t xml:space="preserve"> от 25 июня </w:t>
      </w:r>
      <w:r>
        <w:rPr>
          <w:sz w:val="28"/>
          <w:szCs w:val="28"/>
        </w:rPr>
        <w:t xml:space="preserve">           </w:t>
      </w:r>
      <w:r w:rsidRPr="00CD22A7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sz w:val="28"/>
          <w:szCs w:val="28"/>
        </w:rPr>
        <w:t xml:space="preserve">     </w:t>
      </w:r>
      <w:r w:rsidRPr="00CD22A7">
        <w:rPr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6520A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CD22A7">
        <w:rPr>
          <w:sz w:val="28"/>
          <w:szCs w:val="28"/>
        </w:rPr>
        <w:t xml:space="preserve"> от 26 марта 2016 года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№ 236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услуг»;</w:t>
      </w:r>
    </w:p>
    <w:p w:rsidR="00F6520A" w:rsidRPr="00027D58" w:rsidRDefault="00F6520A" w:rsidP="00F6520A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027D58">
        <w:rPr>
          <w:bCs/>
          <w:kern w:val="32"/>
          <w:sz w:val="28"/>
          <w:szCs w:val="28"/>
        </w:rPr>
        <w:t>приказ Министерства экономического развития Российской Федерации от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F6520A" w:rsidRPr="00027D58" w:rsidRDefault="00F6520A" w:rsidP="00F6520A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Pr="00027D58">
        <w:rPr>
          <w:bCs/>
          <w:kern w:val="32"/>
          <w:sz w:val="28"/>
          <w:szCs w:val="28"/>
        </w:rPr>
        <w:t xml:space="preserve">риказ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</w:t>
      </w:r>
      <w:r w:rsidRPr="00027D58">
        <w:rPr>
          <w:bCs/>
          <w:kern w:val="32"/>
          <w:sz w:val="28"/>
          <w:szCs w:val="28"/>
        </w:rPr>
        <w:lastRenderedPageBreak/>
        <w:t>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Pr="00637D9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(далее - </w:t>
      </w:r>
      <w:r w:rsidRPr="009012D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9012D6">
        <w:rPr>
          <w:color w:val="000000"/>
          <w:sz w:val="28"/>
          <w:szCs w:val="28"/>
        </w:rPr>
        <w:t xml:space="preserve"> подачи заявлений в форме электронного документа</w:t>
      </w:r>
      <w:r>
        <w:rPr>
          <w:color w:val="000000"/>
          <w:sz w:val="28"/>
          <w:szCs w:val="28"/>
        </w:rPr>
        <w:t>)</w:t>
      </w:r>
      <w:r w:rsidRPr="00027D58">
        <w:rPr>
          <w:bCs/>
          <w:kern w:val="32"/>
          <w:sz w:val="28"/>
          <w:szCs w:val="28"/>
        </w:rPr>
        <w:t>;</w:t>
      </w:r>
    </w:p>
    <w:p w:rsidR="00F6520A" w:rsidRDefault="006F40F5" w:rsidP="00F6520A">
      <w:pPr>
        <w:widowControl w:val="0"/>
        <w:ind w:firstLine="851"/>
        <w:jc w:val="both"/>
        <w:rPr>
          <w:sz w:val="28"/>
          <w:szCs w:val="28"/>
        </w:rPr>
      </w:pPr>
      <w:hyperlink r:id="rId5" w:history="1">
        <w:r w:rsidR="00F6520A" w:rsidRPr="00CD22A7">
          <w:rPr>
            <w:rStyle w:val="a3"/>
            <w:sz w:val="28"/>
            <w:szCs w:val="28"/>
          </w:rPr>
          <w:t>Закон</w:t>
        </w:r>
      </w:hyperlink>
      <w:r w:rsidR="00F6520A" w:rsidRPr="00CD22A7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F6520A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Закон Краснодарского края от 2 марта 2012 года № 2446-КЗ «Об отдельных вопросах организации предоставления государственных и муниципальных услуг на </w:t>
      </w:r>
      <w:r>
        <w:rPr>
          <w:sz w:val="28"/>
          <w:szCs w:val="28"/>
        </w:rPr>
        <w:t>территории Краснодарского края»;</w:t>
      </w:r>
    </w:p>
    <w:p w:rsidR="00F6520A" w:rsidRPr="00F604CE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>«Об утверждении Положения об управлении муниципальных ресурсов администрации муниципально</w:t>
      </w:r>
      <w:r>
        <w:rPr>
          <w:sz w:val="28"/>
          <w:szCs w:val="28"/>
        </w:rPr>
        <w:t>го образования Тихорецкий район</w:t>
      </w:r>
      <w:r w:rsidRPr="00F604CE">
        <w:rPr>
          <w:sz w:val="28"/>
          <w:szCs w:val="28"/>
        </w:rPr>
        <w:t>;</w:t>
      </w:r>
    </w:p>
    <w:p w:rsidR="00F6520A" w:rsidRPr="00CD22A7" w:rsidRDefault="00F6520A" w:rsidP="00F6520A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от 7 августа 2008 года № 61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 xml:space="preserve">«Об утверждении Положения о порядке распоряжения земельными участками, находящимися </w:t>
      </w:r>
      <w:r>
        <w:rPr>
          <w:sz w:val="28"/>
          <w:szCs w:val="28"/>
        </w:rPr>
        <w:t xml:space="preserve">на территории </w:t>
      </w:r>
      <w:r w:rsidRPr="00F604CE">
        <w:rPr>
          <w:sz w:val="28"/>
          <w:szCs w:val="28"/>
        </w:rPr>
        <w:t>муниципального образования Тихорецкий район»</w:t>
      </w:r>
      <w:r>
        <w:rPr>
          <w:sz w:val="28"/>
          <w:szCs w:val="28"/>
        </w:rPr>
        <w:t>;</w:t>
      </w:r>
    </w:p>
    <w:p w:rsidR="00CB0261" w:rsidRDefault="00F6520A" w:rsidP="00F6520A">
      <w:r w:rsidRPr="009F1B89">
        <w:rPr>
          <w:sz w:val="28"/>
          <w:szCs w:val="28"/>
        </w:rPr>
        <w:t>устав муниципального образования Тихорецкий район</w:t>
      </w:r>
    </w:p>
    <w:sectPr w:rsidR="00CB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7"/>
    <w:rsid w:val="00065CC7"/>
    <w:rsid w:val="006F40F5"/>
    <w:rsid w:val="00CB0261"/>
    <w:rsid w:val="00F6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B50B1-7CF3-484F-80FC-F4659C41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6520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2019-03-05T09:25:00Z</dcterms:created>
  <dcterms:modified xsi:type="dcterms:W3CDTF">2019-03-12T08:57:00Z</dcterms:modified>
</cp:coreProperties>
</file>