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B9" w:rsidRPr="00F174E6" w:rsidRDefault="005B3DB9" w:rsidP="005B3DB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174E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Перечень нормативно-правовых актов, регулирующих предоставление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174E6">
        <w:rPr>
          <w:rFonts w:ascii="Times New Roman" w:hAnsi="Times New Roman" w:cs="Times New Roman"/>
          <w:color w:val="000000"/>
          <w:sz w:val="28"/>
          <w:szCs w:val="28"/>
        </w:rPr>
        <w:t xml:space="preserve">Снятие с учета в качестве нуждающихся в жилых </w:t>
      </w:r>
      <w:r w:rsidRPr="00F174E6">
        <w:rPr>
          <w:rFonts w:ascii="Times New Roman" w:hAnsi="Times New Roman" w:cs="Times New Roman"/>
          <w:color w:val="000000"/>
          <w:sz w:val="28"/>
          <w:szCs w:val="28"/>
        </w:rPr>
        <w:br/>
        <w:t>пом</w:t>
      </w:r>
      <w:r>
        <w:rPr>
          <w:rFonts w:ascii="Times New Roman" w:hAnsi="Times New Roman" w:cs="Times New Roman"/>
          <w:color w:val="000000"/>
          <w:sz w:val="28"/>
          <w:szCs w:val="28"/>
        </w:rPr>
        <w:t>ещениях (по заявлениям граждан)»</w:t>
      </w:r>
      <w:r w:rsidRPr="00F17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DB9" w:rsidRPr="001A4B8E" w:rsidRDefault="005B3DB9" w:rsidP="005B3DB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3DB9" w:rsidRPr="001A4B8E" w:rsidTr="00BC1F35">
        <w:tc>
          <w:tcPr>
            <w:tcW w:w="9606" w:type="dxa"/>
          </w:tcPr>
          <w:p w:rsidR="005B3DB9" w:rsidRDefault="005B3DB9" w:rsidP="00BC1F3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Федерации;</w:t>
            </w: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DB9" w:rsidRPr="001A4B8E" w:rsidRDefault="005B3DB9" w:rsidP="00BC1F35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4" w:anchor="/document/12138290/entry/0" w:history="1">
              <w:r>
                <w:rPr>
                  <w:rStyle w:val="a3"/>
                  <w:sz w:val="28"/>
                  <w:szCs w:val="28"/>
                </w:rPr>
                <w:t>ф</w:t>
              </w:r>
              <w:r w:rsidRPr="001A4B8E">
                <w:rPr>
                  <w:rStyle w:val="a3"/>
                  <w:sz w:val="28"/>
                  <w:szCs w:val="28"/>
                </w:rPr>
                <w:t>едеральный закон</w:t>
              </w:r>
            </w:hyperlink>
            <w:r w:rsidRPr="001A4B8E">
              <w:rPr>
                <w:sz w:val="28"/>
                <w:szCs w:val="28"/>
              </w:rPr>
              <w:t xml:space="preserve"> от 29 декабря 2004 года № 189-ФЗ «О введении в действие </w:t>
            </w:r>
            <w:hyperlink r:id="rId5" w:anchor="/document/12138291/entry/0" w:history="1">
              <w:r w:rsidRPr="001A4B8E">
                <w:rPr>
                  <w:rStyle w:val="a3"/>
                  <w:sz w:val="28"/>
                  <w:szCs w:val="28"/>
                </w:rPr>
                <w:t>Жилищного кодекса</w:t>
              </w:r>
            </w:hyperlink>
            <w:r w:rsidRPr="001A4B8E">
              <w:rPr>
                <w:sz w:val="28"/>
                <w:szCs w:val="28"/>
              </w:rPr>
              <w:t xml:space="preserve"> Российской Федерации»;</w:t>
            </w: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закон от 27 июля 2010 года № 210-ФЗ «Об организации предоставления государственных и муниципальных услуг»;</w:t>
            </w: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ф</w:t>
              </w:r>
              <w:r w:rsidRPr="001A4B8E">
                <w:rPr>
                  <w:rStyle w:val="a4"/>
                  <w:rFonts w:ascii="Times New Roman" w:hAnsi="Times New Roman"/>
                  <w:sz w:val="28"/>
                  <w:szCs w:val="28"/>
                </w:rPr>
                <w:t>едеральный закон</w:t>
              </w:r>
            </w:hyperlink>
            <w:r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149-ФЗ «Об информации, информационных технологиях и о защите информации»;</w:t>
            </w: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ф</w:t>
              </w:r>
              <w:r w:rsidRPr="001A4B8E">
                <w:rPr>
                  <w:rStyle w:val="a4"/>
                  <w:rFonts w:ascii="Times New Roman" w:hAnsi="Times New Roman"/>
                  <w:sz w:val="28"/>
                  <w:szCs w:val="28"/>
                </w:rPr>
                <w:t>едеральный закон</w:t>
              </w:r>
            </w:hyperlink>
            <w:r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152-ФЗ «О персональных данных»;</w:t>
            </w: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едеральный закон от 6 апреля 2011 года № 63-ФЗ «Об электронной подписи»;</w:t>
            </w: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5B3DB9" w:rsidRPr="001A4B8E" w:rsidRDefault="005B3DB9" w:rsidP="00BC1F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      </w:r>
          </w:p>
          <w:p w:rsidR="005B3DB9" w:rsidRPr="001A4B8E" w:rsidRDefault="005B3DB9" w:rsidP="00BC1F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4B8E">
              <w:rPr>
                <w:rFonts w:ascii="Times New Roman" w:hAnsi="Times New Roman" w:cs="Times New Roman"/>
                <w:sz w:val="28"/>
                <w:szCs w:val="28"/>
              </w:rPr>
              <w:t>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      </w: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      </w: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B9" w:rsidRPr="001A4B8E" w:rsidRDefault="005B3DB9" w:rsidP="00BC1F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администрации муниципального образования Тихорецкий 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3DB9" w:rsidRPr="001A4B8E" w:rsidRDefault="005B3DB9" w:rsidP="00BC1F35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DB9" w:rsidRPr="00F174E6" w:rsidRDefault="005B3DB9" w:rsidP="005B3D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74E6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F174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Тихорецкий район от 2 августа 2011 года № 1341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4E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Pr="00F174E6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4E6">
        <w:rPr>
          <w:rFonts w:ascii="Times New Roman" w:hAnsi="Times New Roman" w:cs="Times New Roman"/>
          <w:sz w:val="28"/>
          <w:szCs w:val="28"/>
        </w:rPr>
        <w:t>Снятие с учета в качестве нуждающихся в жилых пом</w:t>
      </w:r>
      <w:r>
        <w:rPr>
          <w:rFonts w:ascii="Times New Roman" w:hAnsi="Times New Roman" w:cs="Times New Roman"/>
          <w:sz w:val="28"/>
          <w:szCs w:val="28"/>
        </w:rPr>
        <w:t>ещениях (по заявлениям граждан)».</w:t>
      </w:r>
    </w:p>
    <w:p w:rsidR="0086765B" w:rsidRDefault="0086765B">
      <w:bookmarkStart w:id="0" w:name="_GoBack"/>
      <w:bookmarkEnd w:id="0"/>
    </w:p>
    <w:sectPr w:rsidR="0086765B" w:rsidSect="0093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1"/>
    <w:rsid w:val="005B3DB9"/>
    <w:rsid w:val="0086765B"/>
    <w:rsid w:val="00C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9E219-61E8-44E7-A434-704F527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3DB9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B3DB9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5B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B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3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55.0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2019-03-12T07:18:00Z</dcterms:created>
  <dcterms:modified xsi:type="dcterms:W3CDTF">2019-03-12T07:18:00Z</dcterms:modified>
</cp:coreProperties>
</file>