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2A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85837"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</w:t>
      </w:r>
      <w:bookmarkStart w:id="0" w:name="_GoBack"/>
      <w:bookmarkEnd w:id="0"/>
      <w:r w:rsidR="00E85837"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мельного участка или объекта капитального строительства</w:t>
      </w:r>
      <w:r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96E08" w:rsidRDefault="00B96E08" w:rsidP="00B96E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E85837" w:rsidRPr="00E85837" w:rsidRDefault="00E85837" w:rsidP="00E8583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Правительства Российской Федерации от 7 июля                          2011 года № 553 «</w:t>
      </w:r>
      <w:r w:rsidRPr="00E85837">
        <w:rPr>
          <w:rFonts w:ascii="Times New Roman" w:hAnsi="Times New Roman" w:cs="Times New Roman"/>
          <w:b w:val="0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Style w:val="link"/>
          <w:rFonts w:ascii="Times New Roman" w:hAnsi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            2016 года № 236 «О требованиях к предоставлению в электронной форме государственных и муниципальных услуг»;</w:t>
      </w:r>
    </w:p>
    <w:p w:rsidR="00E85837" w:rsidRPr="00E85837" w:rsidRDefault="00E85837" w:rsidP="00E858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E85837" w:rsidRPr="00E85837" w:rsidRDefault="00E85837" w:rsidP="00E85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устав муниципального образования Тихорецкий район;</w:t>
      </w:r>
    </w:p>
    <w:p w:rsidR="00E85837" w:rsidRPr="00E85837" w:rsidRDefault="00E85837" w:rsidP="00E8583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решение Совета муниципального образования Тихорецкий район от              20 июня 2018 года № 444 «</w:t>
      </w:r>
      <w:r w:rsidRPr="00E85837">
        <w:rPr>
          <w:rFonts w:ascii="Times New Roman" w:hAnsi="Times New Roman" w:cs="Times New Roman"/>
          <w:iCs/>
          <w:sz w:val="28"/>
          <w:szCs w:val="28"/>
        </w:rPr>
        <w:t xml:space="preserve">Об утверждении Порядка организации и </w:t>
      </w:r>
      <w:r w:rsidRPr="00E8583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</w:p>
    <w:p w:rsidR="00E85837" w:rsidRPr="00E85837" w:rsidRDefault="00E85837" w:rsidP="00E858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837">
        <w:rPr>
          <w:rFonts w:ascii="Times New Roman" w:hAnsi="Times New Roman" w:cs="Times New Roman"/>
          <w:i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Тихорецкий район и внесении изменения в решение Совета муниципального образования Тихорецкий район от 25 августа 2006 года № 149 «Об утверждении Положения «О публичных слушаниях в муниципальном образовании Тихорецкий район»;</w:t>
      </w:r>
    </w:p>
    <w:p w:rsidR="00B96E08" w:rsidRPr="00E85837" w:rsidRDefault="00E85837" w:rsidP="00E858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муниципального образования Тихорецкий район от 5 февраля 2016 года № 109 «Об утверждении состава и положения о комиссии по землепользованию и застройке муниципального образования Тихорецкий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58FD" w:rsidRDefault="00FB58FD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B58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14" w:rsidRDefault="00427814" w:rsidP="00E85837">
      <w:pPr>
        <w:spacing w:after="0" w:line="240" w:lineRule="auto"/>
      </w:pPr>
      <w:r>
        <w:separator/>
      </w:r>
    </w:p>
  </w:endnote>
  <w:endnote w:type="continuationSeparator" w:id="0">
    <w:p w:rsidR="00427814" w:rsidRDefault="00427814" w:rsidP="00E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14" w:rsidRDefault="00427814" w:rsidP="00E85837">
      <w:pPr>
        <w:spacing w:after="0" w:line="240" w:lineRule="auto"/>
      </w:pPr>
      <w:r>
        <w:separator/>
      </w:r>
    </w:p>
  </w:footnote>
  <w:footnote w:type="continuationSeparator" w:id="0">
    <w:p w:rsidR="00427814" w:rsidRDefault="00427814" w:rsidP="00E8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37" w:rsidRDefault="00E85837">
    <w:pPr>
      <w:pStyle w:val="a4"/>
      <w:jc w:val="center"/>
    </w:pPr>
  </w:p>
  <w:p w:rsidR="00E85837" w:rsidRDefault="00E85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427814"/>
    <w:rsid w:val="00B96E08"/>
    <w:rsid w:val="00CC7D4B"/>
    <w:rsid w:val="00E85837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837"/>
  </w:style>
  <w:style w:type="paragraph" w:styleId="a6">
    <w:name w:val="footer"/>
    <w:basedOn w:val="a"/>
    <w:link w:val="a7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2018-12-11T07:26:00Z</dcterms:created>
  <dcterms:modified xsi:type="dcterms:W3CDTF">2018-12-11T07:26:00Z</dcterms:modified>
</cp:coreProperties>
</file>