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1B0D0A" w:rsidRPr="00A13687" w:rsidTr="005578A4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13687" w:rsidRPr="00A13687" w:rsidRDefault="00A13687" w:rsidP="00A13687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A13687">
              <w:rPr>
                <w:sz w:val="20"/>
                <w:szCs w:val="20"/>
              </w:rPr>
              <w:t>ПРИЛОЖЕНИЕ № 1</w:t>
            </w:r>
          </w:p>
          <w:p w:rsidR="00A13687" w:rsidRPr="00A13687" w:rsidRDefault="00A13687" w:rsidP="00A13687">
            <w:pPr>
              <w:ind w:left="-426" w:right="-72"/>
              <w:jc w:val="center"/>
              <w:rPr>
                <w:sz w:val="20"/>
                <w:szCs w:val="20"/>
              </w:rPr>
            </w:pPr>
            <w:r w:rsidRPr="00A13687">
              <w:rPr>
                <w:sz w:val="20"/>
                <w:szCs w:val="20"/>
              </w:rPr>
              <w:t>к методическим рекомендациям</w:t>
            </w:r>
          </w:p>
          <w:p w:rsidR="00A13687" w:rsidRPr="00A13687" w:rsidRDefault="00A13687" w:rsidP="00A13687">
            <w:pPr>
              <w:ind w:left="-426" w:right="-72"/>
              <w:jc w:val="center"/>
              <w:rPr>
                <w:sz w:val="20"/>
                <w:szCs w:val="20"/>
              </w:rPr>
            </w:pPr>
            <w:r w:rsidRPr="00A13687">
              <w:rPr>
                <w:sz w:val="20"/>
                <w:szCs w:val="20"/>
              </w:rPr>
              <w:t>по проведению краевого  месячника</w:t>
            </w:r>
          </w:p>
          <w:p w:rsidR="00A13687" w:rsidRPr="00A13687" w:rsidRDefault="00A13687" w:rsidP="00A13687">
            <w:pPr>
              <w:ind w:left="142"/>
              <w:jc w:val="center"/>
              <w:rPr>
                <w:sz w:val="20"/>
                <w:szCs w:val="20"/>
              </w:rPr>
            </w:pPr>
            <w:r w:rsidRPr="00A13687">
              <w:rPr>
                <w:sz w:val="20"/>
                <w:szCs w:val="20"/>
              </w:rPr>
              <w:t>«Безопасный труд» в организациях</w:t>
            </w:r>
          </w:p>
          <w:p w:rsidR="001B0D0A" w:rsidRPr="00A13687" w:rsidRDefault="00A13687" w:rsidP="00A13687">
            <w:pPr>
              <w:pStyle w:val="aa"/>
              <w:spacing w:after="0" w:line="240" w:lineRule="auto"/>
            </w:pPr>
            <w:r>
              <w:t xml:space="preserve">                            </w:t>
            </w:r>
            <w:r w:rsidRPr="00A13687">
              <w:t>транспортной отрасли</w:t>
            </w:r>
          </w:p>
        </w:tc>
      </w:tr>
    </w:tbl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1B0D0A" w:rsidRDefault="001B0D0A" w:rsidP="002411EC">
      <w:pPr>
        <w:pStyle w:val="aa"/>
        <w:spacing w:after="0" w:line="240" w:lineRule="auto"/>
      </w:pPr>
    </w:p>
    <w:p w:rsidR="001B0D0A" w:rsidRPr="002411EC" w:rsidRDefault="001B0D0A" w:rsidP="002411EC">
      <w:pPr>
        <w:pStyle w:val="aa"/>
        <w:spacing w:after="0" w:line="240" w:lineRule="auto"/>
      </w:pPr>
    </w:p>
    <w:p w:rsidR="002272CE" w:rsidRPr="002272CE" w:rsidRDefault="00931BA6" w:rsidP="002272CE">
      <w:pPr>
        <w:jc w:val="center"/>
        <w:rPr>
          <w:sz w:val="20"/>
          <w:szCs w:val="20"/>
        </w:rPr>
      </w:pPr>
      <w:r w:rsidRPr="00931BA6">
        <w:rPr>
          <w:bCs/>
          <w:sz w:val="20"/>
          <w:szCs w:val="20"/>
        </w:rPr>
        <w:t>ОТЧЕТ</w:t>
      </w:r>
      <w:r w:rsidRPr="00931BA6">
        <w:rPr>
          <w:sz w:val="20"/>
          <w:szCs w:val="20"/>
        </w:rPr>
        <w:t xml:space="preserve"> </w:t>
      </w:r>
      <w:r w:rsidR="002272CE" w:rsidRPr="00931BA6">
        <w:rPr>
          <w:sz w:val="20"/>
          <w:szCs w:val="20"/>
        </w:rPr>
        <w:t>о состоянии</w:t>
      </w:r>
      <w:r w:rsidR="002272CE" w:rsidRPr="002272CE">
        <w:rPr>
          <w:sz w:val="20"/>
          <w:szCs w:val="20"/>
        </w:rPr>
        <w:t xml:space="preserve"> условий и охраны труда в организации</w:t>
      </w:r>
    </w:p>
    <w:p w:rsidR="002272CE" w:rsidRPr="002272CE" w:rsidRDefault="002272CE" w:rsidP="002272CE">
      <w:pPr>
        <w:ind w:left="142"/>
        <w:jc w:val="center"/>
        <w:rPr>
          <w:sz w:val="20"/>
          <w:szCs w:val="20"/>
        </w:rPr>
      </w:pPr>
      <w:r w:rsidRPr="002272CE">
        <w:rPr>
          <w:sz w:val="20"/>
          <w:szCs w:val="20"/>
        </w:rPr>
        <w:t xml:space="preserve">транспортной отрасли </w:t>
      </w:r>
    </w:p>
    <w:p w:rsidR="00497547" w:rsidRDefault="002272CE" w:rsidP="002272CE">
      <w:pPr>
        <w:jc w:val="center"/>
        <w:rPr>
          <w:sz w:val="20"/>
          <w:szCs w:val="20"/>
        </w:rPr>
      </w:pPr>
      <w:r w:rsidRPr="002272CE">
        <w:rPr>
          <w:sz w:val="20"/>
          <w:szCs w:val="20"/>
        </w:rPr>
        <w:t>__________________________________________________________________________</w:t>
      </w:r>
    </w:p>
    <w:p w:rsidR="002272CE" w:rsidRPr="002272CE" w:rsidRDefault="002272CE" w:rsidP="002272CE">
      <w:pPr>
        <w:jc w:val="center"/>
        <w:rPr>
          <w:sz w:val="20"/>
          <w:szCs w:val="20"/>
        </w:rPr>
      </w:pPr>
      <w:r w:rsidRPr="002272CE">
        <w:rPr>
          <w:sz w:val="20"/>
          <w:szCs w:val="20"/>
        </w:rPr>
        <w:t>(полное наименование организации)</w:t>
      </w:r>
    </w:p>
    <w:p w:rsidR="00497547" w:rsidRDefault="002272CE" w:rsidP="002272CE">
      <w:pPr>
        <w:jc w:val="center"/>
        <w:rPr>
          <w:sz w:val="20"/>
          <w:szCs w:val="20"/>
        </w:rPr>
      </w:pPr>
      <w:r w:rsidRPr="002272CE">
        <w:rPr>
          <w:sz w:val="20"/>
          <w:szCs w:val="20"/>
        </w:rPr>
        <w:t>__________________________________________________________________________</w:t>
      </w:r>
    </w:p>
    <w:p w:rsidR="002272CE" w:rsidRPr="002272CE" w:rsidRDefault="002272CE" w:rsidP="002272CE">
      <w:pPr>
        <w:jc w:val="center"/>
        <w:rPr>
          <w:sz w:val="20"/>
          <w:szCs w:val="20"/>
        </w:rPr>
      </w:pPr>
      <w:r w:rsidRPr="002272CE">
        <w:rPr>
          <w:sz w:val="20"/>
          <w:szCs w:val="20"/>
        </w:rPr>
        <w:t>(вид экономической  деятельности по ОКВЭДу, почтовый индекс и адрес)</w:t>
      </w:r>
    </w:p>
    <w:p w:rsidR="002272CE" w:rsidRPr="002272CE" w:rsidRDefault="002272CE" w:rsidP="002272CE">
      <w:pPr>
        <w:jc w:val="center"/>
        <w:rPr>
          <w:sz w:val="20"/>
          <w:szCs w:val="20"/>
        </w:rPr>
      </w:pPr>
      <w:r w:rsidRPr="002272CE">
        <w:rPr>
          <w:sz w:val="20"/>
          <w:szCs w:val="20"/>
        </w:rPr>
        <w:t>__________________________________________________________________________</w:t>
      </w:r>
    </w:p>
    <w:p w:rsidR="002272CE" w:rsidRPr="002272CE" w:rsidRDefault="002272CE" w:rsidP="002272CE">
      <w:pPr>
        <w:jc w:val="center"/>
        <w:rPr>
          <w:sz w:val="20"/>
          <w:szCs w:val="20"/>
        </w:rPr>
      </w:pPr>
      <w:r w:rsidRPr="002272CE">
        <w:rPr>
          <w:sz w:val="20"/>
          <w:szCs w:val="20"/>
        </w:rPr>
        <w:t>__________________________________________________________________________</w:t>
      </w:r>
    </w:p>
    <w:p w:rsidR="002272CE" w:rsidRPr="002272CE" w:rsidRDefault="002272CE" w:rsidP="002272CE">
      <w:pPr>
        <w:jc w:val="center"/>
        <w:rPr>
          <w:sz w:val="20"/>
          <w:szCs w:val="20"/>
        </w:rPr>
      </w:pPr>
      <w:r w:rsidRPr="002272CE">
        <w:rPr>
          <w:sz w:val="20"/>
          <w:szCs w:val="20"/>
        </w:rPr>
        <w:t>(Ф.И.О. руководителя, служебный телефон)</w:t>
      </w:r>
    </w:p>
    <w:p w:rsidR="002272CE" w:rsidRPr="002272CE" w:rsidRDefault="002272CE" w:rsidP="002272CE">
      <w:pPr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739"/>
        <w:gridCol w:w="1414"/>
      </w:tblGrid>
      <w:tr w:rsidR="002272CE" w:rsidRPr="002272CE" w:rsidTr="004C6733">
        <w:trPr>
          <w:trHeight w:val="409"/>
        </w:trPr>
        <w:tc>
          <w:tcPr>
            <w:tcW w:w="594" w:type="dxa"/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№ п/п</w:t>
            </w:r>
          </w:p>
        </w:tc>
        <w:tc>
          <w:tcPr>
            <w:tcW w:w="7739" w:type="dxa"/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4" w:type="dxa"/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9  месяцев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2018 года</w:t>
            </w:r>
          </w:p>
        </w:tc>
      </w:tr>
      <w:tr w:rsidR="002272CE" w:rsidRPr="002272CE" w:rsidTr="00A15F85">
        <w:trPr>
          <w:trHeight w:val="210"/>
        </w:trPr>
        <w:tc>
          <w:tcPr>
            <w:tcW w:w="594" w:type="dxa"/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3</w:t>
            </w:r>
          </w:p>
        </w:tc>
      </w:tr>
      <w:tr w:rsidR="002272CE" w:rsidRPr="002272CE" w:rsidTr="00A15F85">
        <w:trPr>
          <w:trHeight w:val="54"/>
        </w:trPr>
        <w:tc>
          <w:tcPr>
            <w:tcW w:w="594" w:type="dxa"/>
            <w:vMerge w:val="restart"/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2.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3.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4.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5.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6. 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7.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8.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9.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10.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11.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12.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13.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14.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15.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16.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17.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18.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19.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20.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21.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22.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23.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</w:t>
            </w:r>
          </w:p>
          <w:p w:rsidR="00931BA6" w:rsidRPr="002272CE" w:rsidRDefault="00931BA6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24.</w:t>
            </w: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25.</w:t>
            </w:r>
          </w:p>
        </w:tc>
        <w:tc>
          <w:tcPr>
            <w:tcW w:w="7739" w:type="dxa"/>
            <w:vMerge w:val="restart"/>
            <w:tcBorders>
              <w:right w:val="single" w:sz="4" w:space="0" w:color="auto"/>
            </w:tcBorders>
          </w:tcPr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lastRenderedPageBreak/>
              <w:t xml:space="preserve">Среднесписочная численность работников,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tabs>
                <w:tab w:val="left" w:pos="251"/>
              </w:tabs>
              <w:ind w:firstLine="567"/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в том числе женщин</w:t>
            </w:r>
          </w:p>
          <w:p w:rsidR="002272CE" w:rsidRPr="002272CE" w:rsidRDefault="002272CE" w:rsidP="00A36AA5">
            <w:pPr>
              <w:tabs>
                <w:tab w:val="left" w:pos="295"/>
              </w:tabs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  <w:lang w:eastAsia="en-US"/>
              </w:rPr>
              <w:t xml:space="preserve">из общей численности  занято </w:t>
            </w:r>
            <w:r w:rsidRPr="002272CE">
              <w:rPr>
                <w:sz w:val="20"/>
                <w:szCs w:val="20"/>
              </w:rPr>
              <w:t xml:space="preserve">во вредных и (или) опасных </w:t>
            </w:r>
          </w:p>
          <w:p w:rsidR="002272CE" w:rsidRPr="002272CE" w:rsidRDefault="002272CE" w:rsidP="00A36AA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условиях труда, </w:t>
            </w:r>
            <w:r w:rsidRPr="002272CE">
              <w:rPr>
                <w:sz w:val="20"/>
                <w:szCs w:val="20"/>
                <w:lang w:eastAsia="en-US"/>
              </w:rPr>
              <w:t>всего человек:</w:t>
            </w:r>
            <w:r w:rsidRPr="002272CE">
              <w:rPr>
                <w:sz w:val="20"/>
                <w:szCs w:val="20"/>
              </w:rPr>
              <w:t xml:space="preserve"> </w:t>
            </w:r>
            <w:r w:rsidRPr="002272CE">
              <w:rPr>
                <w:sz w:val="20"/>
                <w:szCs w:val="20"/>
                <w:lang w:eastAsia="en-US"/>
              </w:rPr>
              <w:t xml:space="preserve">   </w:t>
            </w:r>
            <w:r w:rsidRPr="002272CE">
              <w:rPr>
                <w:sz w:val="20"/>
                <w:szCs w:val="20"/>
              </w:rPr>
              <w:t xml:space="preserve">      </w:t>
            </w:r>
          </w:p>
          <w:p w:rsidR="002272CE" w:rsidRPr="002272CE" w:rsidRDefault="002272CE" w:rsidP="00A36AA5">
            <w:pPr>
              <w:tabs>
                <w:tab w:val="left" w:pos="0"/>
              </w:tabs>
              <w:ind w:firstLine="567"/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в том числе женщин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Число пострадавших при несчастных случаях с утратой трудоспособности на 1 раб</w:t>
            </w:r>
            <w:r w:rsidRPr="002272CE">
              <w:rPr>
                <w:sz w:val="20"/>
                <w:szCs w:val="20"/>
              </w:rPr>
              <w:t>о</w:t>
            </w:r>
            <w:r w:rsidRPr="002272CE">
              <w:rPr>
                <w:sz w:val="20"/>
                <w:szCs w:val="20"/>
              </w:rPr>
              <w:t xml:space="preserve">чий день и более, </w:t>
            </w:r>
            <w:r w:rsidRPr="002272CE">
              <w:rPr>
                <w:sz w:val="20"/>
                <w:szCs w:val="20"/>
                <w:lang w:eastAsia="en-US"/>
              </w:rPr>
              <w:t>всего человек:</w:t>
            </w:r>
          </w:p>
          <w:p w:rsidR="002272CE" w:rsidRPr="002272CE" w:rsidRDefault="002272CE" w:rsidP="00A36AA5">
            <w:pPr>
              <w:ind w:left="284" w:firstLine="283"/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в том числе женщин</w:t>
            </w:r>
          </w:p>
          <w:p w:rsidR="002272CE" w:rsidRPr="002272CE" w:rsidRDefault="002272CE" w:rsidP="00A36AA5">
            <w:pPr>
              <w:ind w:left="284" w:hanging="284"/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Число пострадавших при несчастных случаях со смертельным </w:t>
            </w:r>
          </w:p>
          <w:p w:rsidR="002272CE" w:rsidRPr="002272CE" w:rsidRDefault="002272CE" w:rsidP="00A36AA5">
            <w:pPr>
              <w:ind w:left="284" w:hanging="284"/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исходом (человек), </w:t>
            </w:r>
            <w:r w:rsidRPr="002272CE">
              <w:rPr>
                <w:sz w:val="20"/>
                <w:szCs w:val="20"/>
                <w:lang w:eastAsia="en-US"/>
              </w:rPr>
              <w:t>всего человек:</w:t>
            </w:r>
          </w:p>
          <w:p w:rsidR="002272CE" w:rsidRPr="002272CE" w:rsidRDefault="002272CE" w:rsidP="00A36AA5">
            <w:pPr>
              <w:ind w:firstLine="567"/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в том числе женщин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Число человеко-дней нетрудоспособности пострадавших с утратой трудоспособности на 1 рабочий день и более, всего: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5.1.Объем фактического финансирования мероприятий по улучшению условий и охр</w:t>
            </w:r>
            <w:r w:rsidRPr="002272CE">
              <w:rPr>
                <w:sz w:val="20"/>
                <w:szCs w:val="20"/>
              </w:rPr>
              <w:t>а</w:t>
            </w:r>
            <w:r w:rsidRPr="002272CE">
              <w:rPr>
                <w:sz w:val="20"/>
                <w:szCs w:val="20"/>
              </w:rPr>
              <w:t xml:space="preserve">ны труда в расчете на одного работающего (руб.)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5.2. Отношение объёма фактического финансирования мероприятий по охране труда к затратам на производство продукции (работ, услуг)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Наличие: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приказа руководителя о проведении месячника «Безопасный труд»  (да/нет) 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– приказа руководителя о</w:t>
            </w:r>
            <w:r w:rsidRPr="002272CE">
              <w:rPr>
                <w:rStyle w:val="ab"/>
                <w:b w:val="0"/>
                <w:color w:val="212529"/>
                <w:sz w:val="20"/>
                <w:szCs w:val="20"/>
              </w:rPr>
              <w:t xml:space="preserve">б утверждении </w:t>
            </w:r>
            <w:r w:rsidRPr="002272CE">
              <w:rPr>
                <w:sz w:val="20"/>
                <w:szCs w:val="20"/>
              </w:rPr>
              <w:t>системы управления охраной труда (</w:t>
            </w:r>
            <w:r w:rsidRPr="002272CE">
              <w:rPr>
                <w:rStyle w:val="ab"/>
                <w:b w:val="0"/>
                <w:color w:val="212529"/>
                <w:sz w:val="20"/>
                <w:szCs w:val="20"/>
              </w:rPr>
              <w:t xml:space="preserve">СУОТ) </w:t>
            </w:r>
            <w:r w:rsidRPr="002272CE">
              <w:rPr>
                <w:sz w:val="20"/>
                <w:szCs w:val="20"/>
              </w:rPr>
              <w:t xml:space="preserve">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комитета (комиссии) по охране труда (да/нет)   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уполномоченного (доверенного) лица по охране труда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кабинета, уголка по охране труда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службы (специалиста) по охране труда (при численности  работающих более 50 ч</w:t>
            </w:r>
            <w:r w:rsidRPr="002272CE">
              <w:rPr>
                <w:sz w:val="20"/>
                <w:szCs w:val="20"/>
              </w:rPr>
              <w:t>е</w:t>
            </w:r>
            <w:r w:rsidRPr="002272CE">
              <w:rPr>
                <w:sz w:val="20"/>
                <w:szCs w:val="20"/>
              </w:rPr>
              <w:t>ловек)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приказа о возложении обязанностей по охране труда на другого специалиста (при численности работающих менее 50 чел.)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или договора на оказание услуг по охране труда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Наличие инструкций по охране труда на виды работ и профессии  (в %  к общему чи</w:t>
            </w:r>
            <w:r w:rsidRPr="002272CE">
              <w:rPr>
                <w:sz w:val="20"/>
                <w:szCs w:val="20"/>
              </w:rPr>
              <w:t>с</w:t>
            </w:r>
            <w:r w:rsidRPr="002272CE">
              <w:rPr>
                <w:sz w:val="20"/>
                <w:szCs w:val="20"/>
              </w:rPr>
              <w:t xml:space="preserve">лу видов работ и профессий)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Проведение всех видов инструктажей по охране труда в установленные сроки (да/нет)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Специальная оценка условий труда рабочих  мест (аттестация рабочих  мест по усл</w:t>
            </w:r>
            <w:r w:rsidRPr="002272CE">
              <w:rPr>
                <w:sz w:val="20"/>
                <w:szCs w:val="20"/>
              </w:rPr>
              <w:t>о</w:t>
            </w:r>
            <w:r w:rsidRPr="002272CE">
              <w:rPr>
                <w:sz w:val="20"/>
                <w:szCs w:val="20"/>
              </w:rPr>
              <w:t>виям труда) на текущий период: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общее количество рабочих мест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количество рабочих мест, на которых проведена специальная оценка условий труда (АРМ по условиям труда)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Обеспеченность работников организации СИЗ (в процентах от нормативной потребн</w:t>
            </w:r>
            <w:r w:rsidRPr="002272CE">
              <w:rPr>
                <w:sz w:val="20"/>
                <w:szCs w:val="20"/>
              </w:rPr>
              <w:t>о</w:t>
            </w:r>
            <w:r w:rsidRPr="002272CE">
              <w:rPr>
                <w:sz w:val="20"/>
                <w:szCs w:val="20"/>
              </w:rPr>
              <w:t>сти)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Обеспеченность санитарно-бытовыми помещениями и устройствами работников  (в процентах от нормативной потребности)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Обучение по охране труда: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количество руководителей и специалистов, подлежащих обучению,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– из них обучено,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– количество членов совместных комитетов (комиссий) по охране труда, </w:t>
            </w:r>
            <w:r w:rsidRPr="002272CE">
              <w:rPr>
                <w:sz w:val="20"/>
                <w:szCs w:val="20"/>
                <w:lang w:eastAsia="en-US"/>
              </w:rPr>
              <w:t>всего (чел</w:t>
            </w:r>
            <w:r w:rsidRPr="002272CE">
              <w:rPr>
                <w:sz w:val="20"/>
                <w:szCs w:val="20"/>
                <w:lang w:eastAsia="en-US"/>
              </w:rPr>
              <w:t>о</w:t>
            </w:r>
            <w:r w:rsidRPr="002272CE">
              <w:rPr>
                <w:sz w:val="20"/>
                <w:szCs w:val="20"/>
                <w:lang w:eastAsia="en-US"/>
              </w:rPr>
              <w:lastRenderedPageBreak/>
              <w:t>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из них обучено,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количество уполномоченных по охране труда,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из них обучено,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Обучение по безопасности дорожного движения (БДД):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количество работников подлежащих обучению (БДД),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– из них обучено (БДД), </w:t>
            </w:r>
            <w:r w:rsidRPr="002272CE">
              <w:rPr>
                <w:sz w:val="20"/>
                <w:szCs w:val="20"/>
                <w:lang w:eastAsia="en-US"/>
              </w:rPr>
              <w:t>всего (человек):</w:t>
            </w:r>
            <w:r w:rsidRPr="002272CE">
              <w:rPr>
                <w:sz w:val="20"/>
                <w:szCs w:val="20"/>
              </w:rPr>
              <w:t xml:space="preserve">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14.1 Проведение периодических медосмотров работников, занятых на работах с вре</w:t>
            </w:r>
            <w:r w:rsidRPr="002272CE">
              <w:rPr>
                <w:sz w:val="20"/>
                <w:szCs w:val="20"/>
              </w:rPr>
              <w:t>д</w:t>
            </w:r>
            <w:r w:rsidRPr="002272CE">
              <w:rPr>
                <w:sz w:val="20"/>
                <w:szCs w:val="20"/>
              </w:rPr>
              <w:t xml:space="preserve">ными и (или) опасными условиями труда (в процентах к </w:t>
            </w:r>
            <w:bookmarkStart w:id="0" w:name="_GoBack"/>
            <w:bookmarkEnd w:id="0"/>
            <w:r w:rsidRPr="002272CE">
              <w:rPr>
                <w:sz w:val="20"/>
                <w:szCs w:val="20"/>
              </w:rPr>
              <w:t>общему числу работников, подлежащих осмотрам)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14.2. Выполнение рекомендаций медицинских организаций по итогам осмотров в по</w:t>
            </w:r>
            <w:r w:rsidRPr="002272CE">
              <w:rPr>
                <w:sz w:val="20"/>
                <w:szCs w:val="20"/>
              </w:rPr>
              <w:t>л</w:t>
            </w:r>
            <w:r w:rsidRPr="002272CE">
              <w:rPr>
                <w:sz w:val="20"/>
                <w:szCs w:val="20"/>
              </w:rPr>
              <w:t>ном объёме (да/нет)</w:t>
            </w:r>
          </w:p>
          <w:p w:rsidR="002272CE" w:rsidRPr="002272CE" w:rsidRDefault="002272CE" w:rsidP="00A36AA5">
            <w:pPr>
              <w:jc w:val="both"/>
              <w:rPr>
                <w:bCs/>
                <w:sz w:val="20"/>
                <w:szCs w:val="20"/>
              </w:rPr>
            </w:pPr>
            <w:r w:rsidRPr="002272CE">
              <w:rPr>
                <w:bCs/>
                <w:sz w:val="20"/>
                <w:szCs w:val="20"/>
              </w:rPr>
              <w:t xml:space="preserve">Проведение </w:t>
            </w:r>
            <w:r w:rsidRPr="002272CE">
              <w:rPr>
                <w:sz w:val="20"/>
                <w:szCs w:val="20"/>
              </w:rPr>
              <w:t>предсменных, предрейсовых и послесменных, послерейсовых медици</w:t>
            </w:r>
            <w:r w:rsidRPr="002272CE">
              <w:rPr>
                <w:sz w:val="20"/>
                <w:szCs w:val="20"/>
              </w:rPr>
              <w:t>н</w:t>
            </w:r>
            <w:r w:rsidRPr="002272CE">
              <w:rPr>
                <w:sz w:val="20"/>
                <w:szCs w:val="20"/>
              </w:rPr>
              <w:t>ских осмотров</w:t>
            </w:r>
            <w:r w:rsidRPr="002272CE">
              <w:rPr>
                <w:bCs/>
                <w:sz w:val="20"/>
                <w:szCs w:val="20"/>
              </w:rPr>
              <w:t>:</w:t>
            </w:r>
          </w:p>
          <w:p w:rsidR="002272CE" w:rsidRPr="002272CE" w:rsidRDefault="002272CE" w:rsidP="00A36AA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2CE">
              <w:rPr>
                <w:sz w:val="20"/>
                <w:szCs w:val="20"/>
              </w:rPr>
              <w:t>– п</w:t>
            </w:r>
            <w:r w:rsidRPr="002272CE">
              <w:rPr>
                <w:bCs/>
                <w:sz w:val="20"/>
                <w:szCs w:val="20"/>
              </w:rPr>
              <w:t xml:space="preserve">роводит </w:t>
            </w:r>
            <w:r w:rsidRPr="002272CE">
              <w:rPr>
                <w:sz w:val="20"/>
                <w:szCs w:val="20"/>
              </w:rPr>
              <w:t xml:space="preserve"> медицинский работник, который состоит в штате организации (да/нет) 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заключен договор с медицинской организацией, у которой имеется  лицензия на проведение предрейсовых  осмотров (да/нет) 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Наличие контролёра технического состояния автотранспортных средств, соответс</w:t>
            </w:r>
            <w:r w:rsidRPr="002272CE">
              <w:rPr>
                <w:sz w:val="20"/>
                <w:szCs w:val="20"/>
              </w:rPr>
              <w:t>т</w:t>
            </w:r>
            <w:r w:rsidRPr="002272CE">
              <w:rPr>
                <w:sz w:val="20"/>
                <w:szCs w:val="20"/>
              </w:rPr>
              <w:t>вующего профессиональным и квалификационным требованиям (да/нет)</w:t>
            </w:r>
          </w:p>
          <w:p w:rsidR="002272CE" w:rsidRPr="002272CE" w:rsidRDefault="002272CE" w:rsidP="00A36AA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272CE">
              <w:rPr>
                <w:color w:val="000000"/>
                <w:sz w:val="20"/>
                <w:szCs w:val="20"/>
              </w:rPr>
              <w:t>Оснащения транспортных средств тахографами:</w:t>
            </w:r>
          </w:p>
          <w:p w:rsidR="002272CE" w:rsidRPr="002272CE" w:rsidRDefault="002272CE" w:rsidP="00A36AA5">
            <w:pPr>
              <w:shd w:val="clear" w:color="auto" w:fill="FFFFFF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количество транспортных средств подлежащих оснащению тахографами, всего:</w:t>
            </w:r>
          </w:p>
          <w:p w:rsidR="002272CE" w:rsidRPr="002272CE" w:rsidRDefault="002272CE" w:rsidP="00A36AA5">
            <w:pPr>
              <w:shd w:val="clear" w:color="auto" w:fill="FFFFFF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– количество транспортных средств </w:t>
            </w:r>
            <w:r w:rsidRPr="002272CE">
              <w:rPr>
                <w:b/>
                <w:sz w:val="20"/>
                <w:szCs w:val="20"/>
                <w:u w:val="single"/>
              </w:rPr>
              <w:t>оснащённых</w:t>
            </w:r>
            <w:r w:rsidRPr="002272CE">
              <w:rPr>
                <w:sz w:val="20"/>
                <w:szCs w:val="20"/>
              </w:rPr>
              <w:t xml:space="preserve"> тахографами, </w:t>
            </w:r>
          </w:p>
          <w:p w:rsidR="002272CE" w:rsidRPr="002272CE" w:rsidRDefault="002272CE" w:rsidP="00A36AA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  всего: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  <w:lang w:eastAsia="en-US"/>
              </w:rPr>
            </w:pPr>
            <w:r w:rsidRPr="002272CE">
              <w:rPr>
                <w:sz w:val="20"/>
                <w:szCs w:val="20"/>
                <w:lang w:eastAsia="en-US"/>
              </w:rPr>
              <w:t xml:space="preserve">Использование средств </w:t>
            </w:r>
            <w:r w:rsidRPr="002272CE">
              <w:rPr>
                <w:rStyle w:val="extended-textshort"/>
                <w:bCs/>
                <w:sz w:val="20"/>
                <w:szCs w:val="20"/>
              </w:rPr>
              <w:t>Фонда</w:t>
            </w:r>
            <w:r w:rsidRPr="002272CE">
              <w:rPr>
                <w:rStyle w:val="extended-textshort"/>
                <w:sz w:val="20"/>
                <w:szCs w:val="20"/>
              </w:rPr>
              <w:t xml:space="preserve"> </w:t>
            </w:r>
            <w:r w:rsidRPr="002272CE">
              <w:rPr>
                <w:rStyle w:val="extended-textshort"/>
                <w:bCs/>
                <w:sz w:val="20"/>
                <w:szCs w:val="20"/>
              </w:rPr>
              <w:t>социального</w:t>
            </w:r>
            <w:r w:rsidRPr="002272CE">
              <w:rPr>
                <w:rStyle w:val="extended-textshort"/>
                <w:sz w:val="20"/>
                <w:szCs w:val="20"/>
              </w:rPr>
              <w:t xml:space="preserve"> </w:t>
            </w:r>
            <w:r w:rsidRPr="002272CE">
              <w:rPr>
                <w:rStyle w:val="extended-textshort"/>
                <w:bCs/>
                <w:sz w:val="20"/>
                <w:szCs w:val="20"/>
              </w:rPr>
              <w:t>страхования</w:t>
            </w:r>
            <w:r w:rsidRPr="002272CE">
              <w:rPr>
                <w:rStyle w:val="extended-textshort"/>
                <w:sz w:val="20"/>
                <w:szCs w:val="20"/>
              </w:rPr>
              <w:t xml:space="preserve"> </w:t>
            </w:r>
            <w:r w:rsidRPr="002272CE">
              <w:rPr>
                <w:rStyle w:val="extended-textshort"/>
                <w:bCs/>
                <w:sz w:val="20"/>
                <w:szCs w:val="20"/>
              </w:rPr>
              <w:t>Российской</w:t>
            </w:r>
            <w:r w:rsidRPr="002272CE">
              <w:rPr>
                <w:rStyle w:val="extended-textshort"/>
                <w:sz w:val="20"/>
                <w:szCs w:val="20"/>
              </w:rPr>
              <w:t xml:space="preserve"> </w:t>
            </w:r>
            <w:r w:rsidRPr="002272CE">
              <w:rPr>
                <w:rStyle w:val="extended-textshort"/>
                <w:bCs/>
                <w:sz w:val="20"/>
                <w:szCs w:val="20"/>
              </w:rPr>
              <w:t>Федерации</w:t>
            </w:r>
            <w:r w:rsidRPr="002272CE">
              <w:rPr>
                <w:sz w:val="20"/>
                <w:szCs w:val="20"/>
                <w:lang w:eastAsia="en-US"/>
              </w:rPr>
              <w:t xml:space="preserve"> (до 20 процентов)  на предупредительные меры по охране труда,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Обеспечение безопасности при эксплуатации оборудования: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 xml:space="preserve"> – соблюдение сроков проведения технического 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освидетельствования оборудования и механизмов  с записями в журналах (в процентах от общего числа оборудования, подлежащего освидетельствованию)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– наличие нарушений по электробезопасности (не своевременная проверка защитного заземления, отсутствие штатного электротехнического персонала, отсутствие обучения неэлектротехнического персонала)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Регулярное (ежемесячное с численностью работающих более 50 человек или ежеква</w:t>
            </w:r>
            <w:r w:rsidRPr="002272CE">
              <w:rPr>
                <w:sz w:val="20"/>
                <w:szCs w:val="20"/>
              </w:rPr>
              <w:t>р</w:t>
            </w:r>
            <w:r w:rsidRPr="002272CE">
              <w:rPr>
                <w:sz w:val="20"/>
                <w:szCs w:val="20"/>
              </w:rPr>
              <w:t>тальное – менее 50 человек) проведение Дня охраны труда, подтвержденное соответс</w:t>
            </w:r>
            <w:r w:rsidRPr="002272CE">
              <w:rPr>
                <w:sz w:val="20"/>
                <w:szCs w:val="20"/>
              </w:rPr>
              <w:t>т</w:t>
            </w:r>
            <w:r w:rsidRPr="002272CE">
              <w:rPr>
                <w:sz w:val="20"/>
                <w:szCs w:val="20"/>
              </w:rPr>
              <w:t>вующими документами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Наличие раздела «Охрана труда» в коллективном договоре или соглашении по охране труда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Выполнение раздела «Охрана труда» в коллективном договоре или соглашении по о</w:t>
            </w:r>
            <w:r w:rsidRPr="002272CE">
              <w:rPr>
                <w:sz w:val="20"/>
                <w:szCs w:val="20"/>
              </w:rPr>
              <w:t>х</w:t>
            </w:r>
            <w:r w:rsidRPr="002272CE">
              <w:rPr>
                <w:sz w:val="20"/>
                <w:szCs w:val="20"/>
              </w:rPr>
              <w:t>ране труда (процент выполненных мероприятий)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Предоставление отчетности по охране труда в ГКУ КК «ЦЗН» в соответствии с пост</w:t>
            </w:r>
            <w:r w:rsidRPr="002272CE">
              <w:rPr>
                <w:sz w:val="20"/>
                <w:szCs w:val="20"/>
              </w:rPr>
              <w:t>а</w:t>
            </w:r>
            <w:r w:rsidRPr="002272CE">
              <w:rPr>
                <w:sz w:val="20"/>
                <w:szCs w:val="20"/>
              </w:rPr>
              <w:t>новлением главы администрации (губернатора) Краснодарского края от 21.12.2012 № 1591(в редакции постановления от 29 сентября 2014 года № 1038) (да/нет)</w:t>
            </w: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Количество выявленных рабочей группой (комиссией) в ходе Месячника недостатков по охране труда, всего</w:t>
            </w:r>
          </w:p>
          <w:p w:rsidR="002272CE" w:rsidRPr="002272CE" w:rsidRDefault="002272CE" w:rsidP="00931BA6">
            <w:pPr>
              <w:jc w:val="both"/>
              <w:rPr>
                <w:sz w:val="20"/>
                <w:szCs w:val="20"/>
              </w:rPr>
            </w:pPr>
            <w:r w:rsidRPr="002272CE">
              <w:rPr>
                <w:sz w:val="20"/>
                <w:szCs w:val="20"/>
              </w:rPr>
              <w:t>Количество устраненных  в ходе Месячника выявленных недостатков, 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</w:tc>
      </w:tr>
      <w:tr w:rsidR="002272CE" w:rsidRPr="002272CE" w:rsidTr="00A15F85">
        <w:trPr>
          <w:trHeight w:val="1266"/>
        </w:trPr>
        <w:tc>
          <w:tcPr>
            <w:tcW w:w="594" w:type="dxa"/>
            <w:vMerge/>
          </w:tcPr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vMerge/>
            <w:tcBorders>
              <w:right w:val="single" w:sz="4" w:space="0" w:color="auto"/>
            </w:tcBorders>
          </w:tcPr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both"/>
              <w:rPr>
                <w:sz w:val="20"/>
                <w:szCs w:val="20"/>
              </w:rPr>
            </w:pPr>
          </w:p>
          <w:p w:rsidR="002272CE" w:rsidRPr="002272CE" w:rsidRDefault="002272CE" w:rsidP="00A36A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72CE" w:rsidRPr="002272CE" w:rsidRDefault="002272CE" w:rsidP="002272CE">
      <w:pPr>
        <w:jc w:val="both"/>
        <w:rPr>
          <w:sz w:val="20"/>
          <w:szCs w:val="20"/>
        </w:rPr>
      </w:pPr>
    </w:p>
    <w:p w:rsidR="002272CE" w:rsidRPr="002272CE" w:rsidRDefault="002272CE" w:rsidP="002272CE">
      <w:pPr>
        <w:ind w:left="-142"/>
        <w:jc w:val="both"/>
        <w:rPr>
          <w:sz w:val="20"/>
          <w:szCs w:val="20"/>
        </w:rPr>
      </w:pPr>
      <w:r w:rsidRPr="002272CE">
        <w:rPr>
          <w:sz w:val="20"/>
          <w:szCs w:val="20"/>
        </w:rPr>
        <w:t>Руководитель организации      __________________          ___________________</w:t>
      </w:r>
    </w:p>
    <w:p w:rsidR="002272CE" w:rsidRPr="002272CE" w:rsidRDefault="002272CE" w:rsidP="002272CE">
      <w:pPr>
        <w:tabs>
          <w:tab w:val="center" w:pos="4819"/>
          <w:tab w:val="left" w:pos="7005"/>
        </w:tabs>
        <w:ind w:left="-142"/>
        <w:rPr>
          <w:sz w:val="20"/>
          <w:szCs w:val="20"/>
        </w:rPr>
      </w:pPr>
      <w:r w:rsidRPr="002272CE">
        <w:rPr>
          <w:sz w:val="20"/>
          <w:szCs w:val="20"/>
        </w:rPr>
        <w:tab/>
      </w:r>
      <w:r w:rsidR="00931BA6">
        <w:rPr>
          <w:sz w:val="20"/>
          <w:szCs w:val="20"/>
        </w:rPr>
        <w:t xml:space="preserve">           </w:t>
      </w:r>
      <w:r w:rsidRPr="002272CE">
        <w:rPr>
          <w:sz w:val="20"/>
          <w:szCs w:val="20"/>
        </w:rPr>
        <w:t xml:space="preserve"> (подпись)                                 (Ф.И.О)</w:t>
      </w:r>
    </w:p>
    <w:p w:rsidR="001B0D0A" w:rsidRPr="002272CE" w:rsidRDefault="001B0D0A" w:rsidP="002411EC">
      <w:pPr>
        <w:pStyle w:val="aa"/>
        <w:spacing w:after="0" w:line="240" w:lineRule="auto"/>
      </w:pPr>
    </w:p>
    <w:p w:rsidR="00931BA6" w:rsidRDefault="00931BA6" w:rsidP="002411EC">
      <w:pPr>
        <w:pStyle w:val="aa"/>
        <w:spacing w:after="0" w:line="240" w:lineRule="auto"/>
        <w:rPr>
          <w:sz w:val="24"/>
          <w:szCs w:val="24"/>
        </w:rPr>
      </w:pPr>
    </w:p>
    <w:p w:rsidR="001B0D0A" w:rsidRPr="00456B3B" w:rsidRDefault="001B0D0A" w:rsidP="002411EC">
      <w:pPr>
        <w:pStyle w:val="aa"/>
        <w:spacing w:after="0" w:line="240" w:lineRule="auto"/>
        <w:rPr>
          <w:sz w:val="24"/>
          <w:szCs w:val="24"/>
        </w:rPr>
      </w:pPr>
      <w:r w:rsidRPr="00456B3B">
        <w:rPr>
          <w:sz w:val="24"/>
          <w:szCs w:val="24"/>
        </w:rPr>
        <w:t xml:space="preserve">Ведущий специалист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56B3B">
        <w:rPr>
          <w:sz w:val="24"/>
          <w:szCs w:val="24"/>
        </w:rPr>
        <w:t xml:space="preserve"> Бойко Н.А.</w:t>
      </w:r>
    </w:p>
    <w:sectPr w:rsidR="001B0D0A" w:rsidRPr="00456B3B" w:rsidSect="00931BA6">
      <w:headerReference w:type="default" r:id="rId6"/>
      <w:pgSz w:w="11906" w:h="16838" w:code="9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0A" w:rsidRDefault="001B0D0A">
      <w:r>
        <w:separator/>
      </w:r>
    </w:p>
  </w:endnote>
  <w:endnote w:type="continuationSeparator" w:id="1">
    <w:p w:rsidR="001B0D0A" w:rsidRDefault="001B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0A" w:rsidRDefault="001B0D0A">
      <w:r>
        <w:separator/>
      </w:r>
    </w:p>
  </w:footnote>
  <w:footnote w:type="continuationSeparator" w:id="1">
    <w:p w:rsidR="001B0D0A" w:rsidRDefault="001B0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0A" w:rsidRDefault="008332CA" w:rsidP="00CD5D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0D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205">
      <w:rPr>
        <w:rStyle w:val="a5"/>
        <w:noProof/>
      </w:rPr>
      <w:t>1</w:t>
    </w:r>
    <w:r>
      <w:rPr>
        <w:rStyle w:val="a5"/>
      </w:rPr>
      <w:fldChar w:fldCharType="end"/>
    </w:r>
  </w:p>
  <w:p w:rsidR="001B0D0A" w:rsidRDefault="001B0D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6E"/>
    <w:rsid w:val="00043ECA"/>
    <w:rsid w:val="000578BF"/>
    <w:rsid w:val="00065096"/>
    <w:rsid w:val="00066341"/>
    <w:rsid w:val="000B3CB1"/>
    <w:rsid w:val="000C0C58"/>
    <w:rsid w:val="000F2BF4"/>
    <w:rsid w:val="00102DF7"/>
    <w:rsid w:val="001A48F2"/>
    <w:rsid w:val="001B0D0A"/>
    <w:rsid w:val="001B7776"/>
    <w:rsid w:val="002272CE"/>
    <w:rsid w:val="002411EC"/>
    <w:rsid w:val="00252167"/>
    <w:rsid w:val="00252393"/>
    <w:rsid w:val="002D78EF"/>
    <w:rsid w:val="002E122B"/>
    <w:rsid w:val="003276B2"/>
    <w:rsid w:val="003472EC"/>
    <w:rsid w:val="0035513E"/>
    <w:rsid w:val="00360FE6"/>
    <w:rsid w:val="003712D6"/>
    <w:rsid w:val="003B1B3C"/>
    <w:rsid w:val="003B6A15"/>
    <w:rsid w:val="00435270"/>
    <w:rsid w:val="00447CD9"/>
    <w:rsid w:val="00456B3B"/>
    <w:rsid w:val="004652B2"/>
    <w:rsid w:val="00473F39"/>
    <w:rsid w:val="00497547"/>
    <w:rsid w:val="004A3AB5"/>
    <w:rsid w:val="004C6733"/>
    <w:rsid w:val="004C7E3A"/>
    <w:rsid w:val="004D388A"/>
    <w:rsid w:val="004F7A9F"/>
    <w:rsid w:val="00502F96"/>
    <w:rsid w:val="005578A4"/>
    <w:rsid w:val="00582035"/>
    <w:rsid w:val="005B634F"/>
    <w:rsid w:val="005E1F9F"/>
    <w:rsid w:val="005E255F"/>
    <w:rsid w:val="00684749"/>
    <w:rsid w:val="006A1ADF"/>
    <w:rsid w:val="006B7E7D"/>
    <w:rsid w:val="006C4609"/>
    <w:rsid w:val="006E7011"/>
    <w:rsid w:val="00724C9C"/>
    <w:rsid w:val="0072586B"/>
    <w:rsid w:val="00783258"/>
    <w:rsid w:val="00801E4D"/>
    <w:rsid w:val="00803BC8"/>
    <w:rsid w:val="00812438"/>
    <w:rsid w:val="00826F5E"/>
    <w:rsid w:val="008332CA"/>
    <w:rsid w:val="00871909"/>
    <w:rsid w:val="008A7CB5"/>
    <w:rsid w:val="008B449A"/>
    <w:rsid w:val="00903B43"/>
    <w:rsid w:val="00931BA6"/>
    <w:rsid w:val="0094588D"/>
    <w:rsid w:val="00975975"/>
    <w:rsid w:val="009965EC"/>
    <w:rsid w:val="009A677A"/>
    <w:rsid w:val="009C414E"/>
    <w:rsid w:val="009D25EF"/>
    <w:rsid w:val="00A13687"/>
    <w:rsid w:val="00A15F85"/>
    <w:rsid w:val="00A2412B"/>
    <w:rsid w:val="00A35961"/>
    <w:rsid w:val="00A872A4"/>
    <w:rsid w:val="00AA1B61"/>
    <w:rsid w:val="00AC2FAD"/>
    <w:rsid w:val="00AE50AF"/>
    <w:rsid w:val="00B071CB"/>
    <w:rsid w:val="00B11205"/>
    <w:rsid w:val="00B15FAB"/>
    <w:rsid w:val="00B25756"/>
    <w:rsid w:val="00B45BBE"/>
    <w:rsid w:val="00B53A7A"/>
    <w:rsid w:val="00BA0853"/>
    <w:rsid w:val="00BA5096"/>
    <w:rsid w:val="00BB09B0"/>
    <w:rsid w:val="00BB5FC1"/>
    <w:rsid w:val="00BE6DB3"/>
    <w:rsid w:val="00BF44BC"/>
    <w:rsid w:val="00C149F5"/>
    <w:rsid w:val="00C65CB2"/>
    <w:rsid w:val="00C9733F"/>
    <w:rsid w:val="00CA16DB"/>
    <w:rsid w:val="00CD5DF7"/>
    <w:rsid w:val="00CE046C"/>
    <w:rsid w:val="00CE24F1"/>
    <w:rsid w:val="00D06B96"/>
    <w:rsid w:val="00D2446E"/>
    <w:rsid w:val="00D92694"/>
    <w:rsid w:val="00D97773"/>
    <w:rsid w:val="00DB34B4"/>
    <w:rsid w:val="00DC11FB"/>
    <w:rsid w:val="00DF74A2"/>
    <w:rsid w:val="00E81815"/>
    <w:rsid w:val="00EB2125"/>
    <w:rsid w:val="00EB3EF4"/>
    <w:rsid w:val="00ED2FDE"/>
    <w:rsid w:val="00ED6D13"/>
    <w:rsid w:val="00EF25AF"/>
    <w:rsid w:val="00F0173A"/>
    <w:rsid w:val="00F308EA"/>
    <w:rsid w:val="00F624F5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5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65CB2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65CB2"/>
  </w:style>
  <w:style w:type="paragraph" w:styleId="a6">
    <w:name w:val="Balloon Text"/>
    <w:basedOn w:val="a"/>
    <w:link w:val="a7"/>
    <w:uiPriority w:val="99"/>
    <w:semiHidden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0FE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A1B61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23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2411EC"/>
    <w:pPr>
      <w:spacing w:after="160" w:line="240" w:lineRule="exact"/>
    </w:pPr>
    <w:rPr>
      <w:rFonts w:eastAsia="Calibri"/>
      <w:sz w:val="20"/>
      <w:szCs w:val="20"/>
    </w:rPr>
  </w:style>
  <w:style w:type="character" w:styleId="ab">
    <w:name w:val="Strong"/>
    <w:basedOn w:val="a0"/>
    <w:uiPriority w:val="22"/>
    <w:qFormat/>
    <w:locked/>
    <w:rsid w:val="00A13687"/>
    <w:rPr>
      <w:b/>
      <w:bCs/>
    </w:rPr>
  </w:style>
  <w:style w:type="character" w:customStyle="1" w:styleId="extended-textshort">
    <w:name w:val="extended-text__short"/>
    <w:basedOn w:val="a0"/>
    <w:rsid w:val="00227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679</Words>
  <Characters>5471</Characters>
  <Application>Microsoft Office Word</Application>
  <DocSecurity>0</DocSecurity>
  <Lines>45</Lines>
  <Paragraphs>12</Paragraphs>
  <ScaleCrop>false</ScaleCrop>
  <Company>УСЗН в Тихорецком районе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Пользователь Windows</cp:lastModifiedBy>
  <cp:revision>79</cp:revision>
  <cp:lastPrinted>2017-08-04T08:16:00Z</cp:lastPrinted>
  <dcterms:created xsi:type="dcterms:W3CDTF">2013-08-22T12:17:00Z</dcterms:created>
  <dcterms:modified xsi:type="dcterms:W3CDTF">2018-10-15T10:58:00Z</dcterms:modified>
</cp:coreProperties>
</file>