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B58FD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58FD" w:rsidRPr="00FB58FD">
        <w:rPr>
          <w:rFonts w:ascii="Times New Roman" w:hAnsi="Times New Roman" w:cs="Times New Roman"/>
          <w:sz w:val="28"/>
          <w:szCs w:val="28"/>
        </w:rPr>
        <w:t xml:space="preserve">Выдача разрешений на </w:t>
      </w:r>
    </w:p>
    <w:p w:rsidR="00F6432A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ввод в эксплуатацию построенных, реконструированных объектов капитального строительства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B58FD">
          <w:rPr>
            <w:rFonts w:ascii="Times New Roman" w:hAnsi="Times New Roman" w:cs="Times New Roman"/>
            <w:sz w:val="28"/>
            <w:szCs w:val="28"/>
          </w:rPr>
          <w:t>Земельный кодекс</w:t>
        </w:r>
      </w:hyperlink>
      <w:r w:rsidRPr="00FB58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B58FD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Pr="00FB58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 xml:space="preserve">Федеральный закон от 23 ноября 2009 года № 261-ФЗ «Об энергосбережении и о повышении </w:t>
      </w:r>
      <w:proofErr w:type="gramStart"/>
      <w:r w:rsidRPr="00FB58FD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Pr="00FB58FD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B58FD" w:rsidRPr="00FB58FD" w:rsidRDefault="00FB58FD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3 июля 2016 года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FB58FD" w:rsidRPr="00FB58FD" w:rsidRDefault="00FB58FD" w:rsidP="00FB58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B58FD" w:rsidRPr="00FB58FD" w:rsidRDefault="00FB58FD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Style w:val="link"/>
          <w:rFonts w:ascii="Times New Roman" w:hAnsi="Times New Roman"/>
          <w:sz w:val="28"/>
          <w:szCs w:val="28"/>
        </w:rPr>
        <w:t>постановление</w:t>
      </w:r>
      <w:r w:rsidRPr="00FB58F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FB58FD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8FD">
        <w:rPr>
          <w:rFonts w:ascii="Times New Roman" w:hAnsi="Times New Roman" w:cs="Times New Roman"/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          2016 года № 236 «О требованиях к предоставлению в электронной форме государственных и муниципальных услуг»;</w:t>
      </w:r>
    </w:p>
    <w:p w:rsidR="00FB58FD" w:rsidRPr="00FB58FD" w:rsidRDefault="00FB58FD" w:rsidP="00FB58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от 4 июля 2017 года № 788 «О направлении документов, необходимых для выдачи разрешений на строительство и разрешения на ввод в эксплуатацию, в электронной форме»;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B58F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B58FD">
        <w:rPr>
          <w:rFonts w:ascii="Times New Roman" w:hAnsi="Times New Roman" w:cs="Times New Roman"/>
          <w:sz w:val="28"/>
          <w:szCs w:val="28"/>
        </w:rPr>
        <w:t xml:space="preserve"> Минстроя России от 19 февраля 2015 года № 117/</w:t>
      </w:r>
      <w:proofErr w:type="spellStart"/>
      <w:r w:rsidRPr="00FB58F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B58FD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FB58FD" w:rsidRPr="00FB58FD" w:rsidRDefault="00FB58FD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B5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FB58FD">
        <w:rPr>
          <w:rFonts w:ascii="Times New Roman" w:hAnsi="Times New Roman" w:cs="Times New Roman"/>
          <w:sz w:val="28"/>
          <w:szCs w:val="28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CC7D4B" w:rsidRPr="00FB58FD" w:rsidRDefault="00FB58FD" w:rsidP="00FB5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8FD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FB58FD">
        <w:rPr>
          <w:rFonts w:ascii="Times New Roman" w:hAnsi="Times New Roman" w:cs="Times New Roman"/>
          <w:sz w:val="28"/>
          <w:szCs w:val="28"/>
        </w:rPr>
        <w:t>.</w:t>
      </w:r>
    </w:p>
    <w:sectPr w:rsidR="00CC7D4B" w:rsidRPr="00FB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CC7D4B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415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864644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hyperlink" Target="garantF1://1202462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2018-12-06T09:37:00Z</dcterms:created>
  <dcterms:modified xsi:type="dcterms:W3CDTF">2018-12-06T09:37:00Z</dcterms:modified>
</cp:coreProperties>
</file>